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2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6"/>
        <w:gridCol w:w="222"/>
        <w:gridCol w:w="222"/>
      </w:tblGrid>
      <w:tr w:rsidR="00785FCD" w:rsidRPr="00785FCD" w14:paraId="552EABBA" w14:textId="77777777" w:rsidTr="008F1A6B">
        <w:tc>
          <w:tcPr>
            <w:tcW w:w="9775" w:type="dxa"/>
          </w:tcPr>
          <w:tbl>
            <w:tblPr>
              <w:tblW w:w="9890" w:type="dxa"/>
              <w:tblLook w:val="04A0" w:firstRow="1" w:lastRow="0" w:firstColumn="1" w:lastColumn="0" w:noHBand="0" w:noVBand="1"/>
            </w:tblPr>
            <w:tblGrid>
              <w:gridCol w:w="3823"/>
              <w:gridCol w:w="1247"/>
              <w:gridCol w:w="4820"/>
            </w:tblGrid>
            <w:tr w:rsidR="008F1A6B" w:rsidRPr="008F1A6B" w14:paraId="0E7398D8" w14:textId="77777777" w:rsidTr="009A7CAE">
              <w:tc>
                <w:tcPr>
                  <w:tcW w:w="3823" w:type="dxa"/>
                  <w:shd w:val="clear" w:color="auto" w:fill="auto"/>
                  <w:hideMark/>
                </w:tcPr>
                <w:p w14:paraId="6F539849" w14:textId="77777777" w:rsidR="008F1A6B" w:rsidRPr="008F1A6B" w:rsidRDefault="008F1A6B" w:rsidP="008F1A6B">
                  <w:pPr>
                    <w:widowControl w:val="0"/>
                    <w:spacing w:after="0" w:line="360" w:lineRule="auto"/>
                    <w:ind w:right="546"/>
                    <w:jc w:val="center"/>
                    <w:rPr>
                      <w:rFonts w:ascii="Times New Roman" w:hAnsi="Times New Roman" w:cs="Times New Roman"/>
                      <w:sz w:val="24"/>
                      <w:szCs w:val="24"/>
                    </w:rPr>
                  </w:pPr>
                  <w:r w:rsidRPr="008F1A6B">
                    <w:rPr>
                      <w:rFonts w:ascii="Times New Roman" w:hAnsi="Times New Roman" w:cs="Times New Roman"/>
                      <w:sz w:val="24"/>
                      <w:szCs w:val="24"/>
                    </w:rPr>
                    <w:t>Принято решением педагогического совета</w:t>
                  </w:r>
                  <w:r w:rsidRPr="008F1A6B">
                    <w:rPr>
                      <w:rFonts w:ascii="Times New Roman" w:hAnsi="Times New Roman" w:cs="Times New Roman"/>
                      <w:sz w:val="24"/>
                      <w:szCs w:val="24"/>
                    </w:rPr>
                    <w:br/>
                    <w:t>протокол № 09</w:t>
                  </w:r>
                  <w:r w:rsidRPr="008F1A6B">
                    <w:rPr>
                      <w:rFonts w:ascii="Times New Roman" w:hAnsi="Times New Roman" w:cs="Times New Roman"/>
                      <w:sz w:val="24"/>
                      <w:szCs w:val="24"/>
                    </w:rPr>
                    <w:br/>
                    <w:t>от «25» декабря 2025 г.</w:t>
                  </w:r>
                </w:p>
              </w:tc>
              <w:tc>
                <w:tcPr>
                  <w:tcW w:w="1247" w:type="dxa"/>
                  <w:shd w:val="clear" w:color="auto" w:fill="auto"/>
                </w:tcPr>
                <w:p w14:paraId="75060E45" w14:textId="77777777" w:rsidR="008F1A6B" w:rsidRPr="008F1A6B" w:rsidRDefault="008F1A6B" w:rsidP="008F1A6B">
                  <w:pPr>
                    <w:widowControl w:val="0"/>
                    <w:spacing w:after="0" w:line="360" w:lineRule="auto"/>
                    <w:ind w:right="546"/>
                    <w:jc w:val="center"/>
                    <w:rPr>
                      <w:rFonts w:ascii="Times New Roman" w:hAnsi="Times New Roman" w:cs="Times New Roman"/>
                      <w:sz w:val="24"/>
                      <w:szCs w:val="24"/>
                    </w:rPr>
                  </w:pPr>
                </w:p>
              </w:tc>
              <w:tc>
                <w:tcPr>
                  <w:tcW w:w="4820" w:type="dxa"/>
                  <w:shd w:val="clear" w:color="auto" w:fill="auto"/>
                  <w:hideMark/>
                </w:tcPr>
                <w:p w14:paraId="045E60AF" w14:textId="77777777" w:rsidR="008F1A6B" w:rsidRPr="008F1A6B" w:rsidRDefault="008F1A6B" w:rsidP="008F1A6B">
                  <w:pPr>
                    <w:spacing w:after="0" w:line="360" w:lineRule="auto"/>
                    <w:ind w:right="546"/>
                    <w:jc w:val="right"/>
                    <w:rPr>
                      <w:rFonts w:ascii="Times New Roman" w:hAnsi="Times New Roman" w:cs="Times New Roman"/>
                      <w:sz w:val="24"/>
                      <w:szCs w:val="24"/>
                    </w:rPr>
                  </w:pPr>
                  <w:r w:rsidRPr="008F1A6B">
                    <w:rPr>
                      <w:rFonts w:ascii="Times New Roman" w:hAnsi="Times New Roman" w:cs="Times New Roman"/>
                      <w:sz w:val="24"/>
                      <w:szCs w:val="24"/>
                    </w:rPr>
                    <w:t>УТВЕРЖДАЮ»</w:t>
                  </w:r>
                </w:p>
                <w:p w14:paraId="33AFD78A" w14:textId="77777777" w:rsidR="008F1A6B" w:rsidRPr="008F1A6B" w:rsidRDefault="008F1A6B" w:rsidP="008F1A6B">
                  <w:pPr>
                    <w:spacing w:after="0" w:line="360" w:lineRule="auto"/>
                    <w:ind w:left="-675" w:right="546" w:firstLine="675"/>
                    <w:jc w:val="right"/>
                    <w:rPr>
                      <w:rFonts w:ascii="Times New Roman" w:hAnsi="Times New Roman" w:cs="Times New Roman"/>
                      <w:sz w:val="24"/>
                      <w:szCs w:val="24"/>
                    </w:rPr>
                  </w:pPr>
                  <w:proofErr w:type="gramStart"/>
                  <w:r w:rsidRPr="008F1A6B">
                    <w:rPr>
                      <w:rFonts w:ascii="Times New Roman" w:hAnsi="Times New Roman" w:cs="Times New Roman"/>
                      <w:sz w:val="24"/>
                      <w:szCs w:val="24"/>
                    </w:rPr>
                    <w:t>Директор  Спортивной</w:t>
                  </w:r>
                  <w:proofErr w:type="gramEnd"/>
                  <w:r w:rsidRPr="008F1A6B">
                    <w:rPr>
                      <w:rFonts w:ascii="Times New Roman" w:hAnsi="Times New Roman" w:cs="Times New Roman"/>
                      <w:sz w:val="24"/>
                      <w:szCs w:val="24"/>
                    </w:rPr>
                    <w:t xml:space="preserve"> школы</w:t>
                  </w:r>
                </w:p>
                <w:p w14:paraId="7BECAB49" w14:textId="77777777" w:rsidR="008F1A6B" w:rsidRPr="008F1A6B" w:rsidRDefault="008F1A6B" w:rsidP="008F1A6B">
                  <w:pPr>
                    <w:spacing w:after="0" w:line="360" w:lineRule="auto"/>
                    <w:ind w:left="-675" w:right="546" w:firstLine="675"/>
                    <w:jc w:val="right"/>
                    <w:rPr>
                      <w:rFonts w:ascii="Times New Roman" w:hAnsi="Times New Roman" w:cs="Times New Roman"/>
                      <w:sz w:val="24"/>
                      <w:szCs w:val="24"/>
                    </w:rPr>
                  </w:pPr>
                  <w:r w:rsidRPr="008F1A6B">
                    <w:rPr>
                      <w:rFonts w:ascii="Times New Roman" w:hAnsi="Times New Roman" w:cs="Times New Roman"/>
                      <w:sz w:val="24"/>
                      <w:szCs w:val="24"/>
                    </w:rPr>
                    <w:t>олимпийского резерва№ 6</w:t>
                  </w:r>
                </w:p>
                <w:p w14:paraId="41740DC6" w14:textId="77777777" w:rsidR="008F1A6B" w:rsidRPr="008F1A6B" w:rsidRDefault="008F1A6B" w:rsidP="008F1A6B">
                  <w:pPr>
                    <w:spacing w:after="0" w:line="360" w:lineRule="auto"/>
                    <w:ind w:left="-675" w:right="546" w:firstLine="675"/>
                    <w:jc w:val="right"/>
                    <w:rPr>
                      <w:rFonts w:ascii="Times New Roman" w:hAnsi="Times New Roman" w:cs="Times New Roman"/>
                      <w:sz w:val="24"/>
                      <w:szCs w:val="24"/>
                    </w:rPr>
                  </w:pPr>
                  <w:r w:rsidRPr="008F1A6B">
                    <w:rPr>
                      <w:rFonts w:ascii="Times New Roman" w:hAnsi="Times New Roman" w:cs="Times New Roman"/>
                      <w:sz w:val="24"/>
                      <w:szCs w:val="24"/>
                    </w:rPr>
                    <w:t>города Костромы</w:t>
                  </w:r>
                </w:p>
                <w:p w14:paraId="1C414152" w14:textId="77777777" w:rsidR="008F1A6B" w:rsidRPr="008F1A6B" w:rsidRDefault="008F1A6B" w:rsidP="008F1A6B">
                  <w:pPr>
                    <w:widowControl w:val="0"/>
                    <w:spacing w:after="0" w:line="360" w:lineRule="auto"/>
                    <w:ind w:left="-562" w:right="546" w:firstLine="28"/>
                    <w:jc w:val="right"/>
                    <w:rPr>
                      <w:rFonts w:ascii="Times New Roman" w:hAnsi="Times New Roman" w:cs="Times New Roman"/>
                      <w:sz w:val="24"/>
                      <w:szCs w:val="24"/>
                    </w:rPr>
                  </w:pPr>
                  <w:r w:rsidRPr="008F1A6B">
                    <w:rPr>
                      <w:rFonts w:ascii="Times New Roman" w:hAnsi="Times New Roman" w:cs="Times New Roman"/>
                      <w:sz w:val="24"/>
                      <w:szCs w:val="24"/>
                    </w:rPr>
                    <w:t>____________ А. Н. Родионов</w:t>
                  </w:r>
                </w:p>
              </w:tc>
            </w:tr>
          </w:tbl>
          <w:p w14:paraId="03BB56D6" w14:textId="77777777" w:rsidR="008F1A6B" w:rsidRPr="008F1A6B" w:rsidRDefault="008F1A6B" w:rsidP="008F1A6B">
            <w:pPr>
              <w:pStyle w:val="20"/>
              <w:shd w:val="clear" w:color="auto" w:fill="auto"/>
              <w:spacing w:after="0" w:line="360" w:lineRule="auto"/>
              <w:ind w:right="546"/>
              <w:jc w:val="right"/>
              <w:rPr>
                <w:sz w:val="24"/>
                <w:szCs w:val="24"/>
              </w:rPr>
            </w:pPr>
            <w:r w:rsidRPr="008F1A6B">
              <w:rPr>
                <w:sz w:val="24"/>
                <w:szCs w:val="24"/>
              </w:rPr>
              <w:t>«25» декабря 2025 г.</w:t>
            </w:r>
          </w:p>
          <w:p w14:paraId="28EDCEA8" w14:textId="6236E748" w:rsidR="00785FCD" w:rsidRPr="00785FCD" w:rsidRDefault="00785FCD" w:rsidP="008F1A6B">
            <w:pPr>
              <w:spacing w:before="38"/>
              <w:ind w:right="-304"/>
              <w:jc w:val="center"/>
              <w:rPr>
                <w:rFonts w:ascii="Times New Roman" w:hAnsi="Times New Roman"/>
                <w:color w:val="000000" w:themeColor="text1"/>
                <w:sz w:val="24"/>
                <w:szCs w:val="24"/>
              </w:rPr>
            </w:pPr>
          </w:p>
        </w:tc>
        <w:tc>
          <w:tcPr>
            <w:tcW w:w="222" w:type="dxa"/>
          </w:tcPr>
          <w:p w14:paraId="461DC09F" w14:textId="77777777" w:rsidR="00785FCD" w:rsidRPr="00785FCD" w:rsidRDefault="00785FCD" w:rsidP="00830E09">
            <w:pPr>
              <w:spacing w:before="38"/>
              <w:jc w:val="center"/>
              <w:rPr>
                <w:rFonts w:ascii="Times New Roman" w:hAnsi="Times New Roman"/>
                <w:color w:val="000000" w:themeColor="text1"/>
                <w:sz w:val="24"/>
                <w:szCs w:val="24"/>
              </w:rPr>
            </w:pPr>
          </w:p>
        </w:tc>
        <w:tc>
          <w:tcPr>
            <w:tcW w:w="222" w:type="dxa"/>
          </w:tcPr>
          <w:p w14:paraId="13162FA6" w14:textId="5D56B3A7" w:rsidR="00785FCD" w:rsidRPr="00785FCD" w:rsidRDefault="00785FCD" w:rsidP="00830E09">
            <w:pPr>
              <w:spacing w:before="38"/>
              <w:ind w:left="-562" w:firstLine="28"/>
              <w:jc w:val="center"/>
              <w:rPr>
                <w:rFonts w:ascii="Times New Roman" w:hAnsi="Times New Roman"/>
                <w:color w:val="000000" w:themeColor="text1"/>
                <w:sz w:val="24"/>
                <w:szCs w:val="24"/>
              </w:rPr>
            </w:pPr>
          </w:p>
        </w:tc>
      </w:tr>
    </w:tbl>
    <w:p w14:paraId="7A7ECFCA" w14:textId="77777777" w:rsidR="00785FCD" w:rsidRPr="00785FCD" w:rsidRDefault="00785FCD" w:rsidP="00785FCD">
      <w:pPr>
        <w:shd w:val="clear" w:color="auto" w:fill="FFFFFF"/>
        <w:spacing w:after="240" w:line="240" w:lineRule="auto"/>
        <w:jc w:val="center"/>
        <w:textAlignment w:val="baseline"/>
        <w:outlineLvl w:val="2"/>
        <w:rPr>
          <w:rFonts w:ascii="Times New Roman" w:hAnsi="Times New Roman" w:cs="Times New Roman"/>
          <w:b/>
          <w:bCs/>
          <w:color w:val="000000" w:themeColor="text1"/>
          <w:sz w:val="24"/>
          <w:szCs w:val="24"/>
          <w:shd w:val="clear" w:color="auto" w:fill="FFFFFF"/>
        </w:rPr>
      </w:pPr>
    </w:p>
    <w:p w14:paraId="6DF674B0" w14:textId="77777777" w:rsidR="0017513D" w:rsidRDefault="0017513D" w:rsidP="00785FCD">
      <w:pPr>
        <w:shd w:val="clear" w:color="auto" w:fill="FFFFFF"/>
        <w:spacing w:after="240" w:line="240" w:lineRule="auto"/>
        <w:jc w:val="center"/>
        <w:textAlignment w:val="baseline"/>
        <w:outlineLvl w:val="2"/>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ПОЛОЖЕНИЕ</w:t>
      </w:r>
    </w:p>
    <w:p w14:paraId="22E76AF7" w14:textId="6E9871D3" w:rsidR="00785FCD" w:rsidRPr="00785FCD" w:rsidRDefault="00785FCD" w:rsidP="00785FCD">
      <w:pPr>
        <w:shd w:val="clear" w:color="auto" w:fill="FFFFFF"/>
        <w:spacing w:after="240" w:line="240" w:lineRule="auto"/>
        <w:jc w:val="center"/>
        <w:textAlignment w:val="baseline"/>
        <w:outlineLvl w:val="2"/>
        <w:rPr>
          <w:rFonts w:ascii="Times New Roman" w:eastAsia="Times New Roman" w:hAnsi="Times New Roman" w:cs="Times New Roman"/>
          <w:b/>
          <w:bCs/>
          <w:color w:val="000000" w:themeColor="text1"/>
          <w:sz w:val="24"/>
          <w:szCs w:val="24"/>
          <w:lang w:eastAsia="ru-RU"/>
        </w:rPr>
      </w:pPr>
      <w:r w:rsidRPr="00785FCD">
        <w:rPr>
          <w:rFonts w:ascii="Times New Roman" w:hAnsi="Times New Roman" w:cs="Times New Roman"/>
          <w:b/>
          <w:bCs/>
          <w:color w:val="000000" w:themeColor="text1"/>
          <w:sz w:val="24"/>
          <w:szCs w:val="24"/>
          <w:shd w:val="clear" w:color="auto" w:fill="FFFFFF"/>
        </w:rPr>
        <w:t>о нормах профессиональной этики педагогических работников</w:t>
      </w:r>
      <w:r>
        <w:rPr>
          <w:rFonts w:ascii="Times New Roman" w:hAnsi="Times New Roman" w:cs="Times New Roman"/>
          <w:b/>
          <w:bCs/>
          <w:color w:val="000000" w:themeColor="text1"/>
          <w:sz w:val="24"/>
          <w:szCs w:val="24"/>
          <w:shd w:val="clear" w:color="auto" w:fill="FFFFFF"/>
        </w:rPr>
        <w:t xml:space="preserve"> </w:t>
      </w:r>
      <w:r w:rsidR="0017513D">
        <w:rPr>
          <w:rFonts w:ascii="Times New Roman" w:hAnsi="Times New Roman" w:cs="Times New Roman"/>
          <w:b/>
          <w:bCs/>
          <w:color w:val="000000" w:themeColor="text1"/>
          <w:sz w:val="24"/>
          <w:szCs w:val="24"/>
          <w:shd w:val="clear" w:color="auto" w:fill="FFFFFF"/>
        </w:rPr>
        <w:t>в м</w:t>
      </w:r>
      <w:r>
        <w:rPr>
          <w:rFonts w:ascii="Times New Roman" w:hAnsi="Times New Roman" w:cs="Times New Roman"/>
          <w:b/>
          <w:bCs/>
          <w:color w:val="000000" w:themeColor="text1"/>
          <w:sz w:val="24"/>
          <w:szCs w:val="24"/>
          <w:shd w:val="clear" w:color="auto" w:fill="FFFFFF"/>
        </w:rPr>
        <w:t xml:space="preserve">униципальном автономном учреждении дополнительного образования города Костромы «Спортивная </w:t>
      </w:r>
      <w:proofErr w:type="gramStart"/>
      <w:r>
        <w:rPr>
          <w:rFonts w:ascii="Times New Roman" w:hAnsi="Times New Roman" w:cs="Times New Roman"/>
          <w:b/>
          <w:bCs/>
          <w:color w:val="000000" w:themeColor="text1"/>
          <w:sz w:val="24"/>
          <w:szCs w:val="24"/>
          <w:shd w:val="clear" w:color="auto" w:fill="FFFFFF"/>
        </w:rPr>
        <w:t xml:space="preserve">школа </w:t>
      </w:r>
      <w:r w:rsidR="008F1A6B">
        <w:rPr>
          <w:rFonts w:ascii="Times New Roman" w:hAnsi="Times New Roman" w:cs="Times New Roman"/>
          <w:b/>
          <w:bCs/>
          <w:color w:val="000000" w:themeColor="text1"/>
          <w:sz w:val="24"/>
          <w:szCs w:val="24"/>
          <w:shd w:val="clear" w:color="auto" w:fill="FFFFFF"/>
        </w:rPr>
        <w:t xml:space="preserve"> олимпийского</w:t>
      </w:r>
      <w:proofErr w:type="gramEnd"/>
      <w:r w:rsidR="008F1A6B">
        <w:rPr>
          <w:rFonts w:ascii="Times New Roman" w:hAnsi="Times New Roman" w:cs="Times New Roman"/>
          <w:b/>
          <w:bCs/>
          <w:color w:val="000000" w:themeColor="text1"/>
          <w:sz w:val="24"/>
          <w:szCs w:val="24"/>
          <w:shd w:val="clear" w:color="auto" w:fill="FFFFFF"/>
        </w:rPr>
        <w:t xml:space="preserve"> резерва </w:t>
      </w:r>
      <w:r>
        <w:rPr>
          <w:rFonts w:ascii="Times New Roman" w:hAnsi="Times New Roman" w:cs="Times New Roman"/>
          <w:b/>
          <w:bCs/>
          <w:color w:val="000000" w:themeColor="text1"/>
          <w:sz w:val="24"/>
          <w:szCs w:val="24"/>
          <w:shd w:val="clear" w:color="auto" w:fill="FFFFFF"/>
        </w:rPr>
        <w:t>№ 6»</w:t>
      </w:r>
    </w:p>
    <w:p w14:paraId="22FF5648" w14:textId="77777777" w:rsidR="00785FCD" w:rsidRDefault="00785FCD" w:rsidP="00785FCD">
      <w:pPr>
        <w:shd w:val="clear" w:color="auto" w:fill="FFFFFF"/>
        <w:spacing w:after="240" w:line="240" w:lineRule="auto"/>
        <w:jc w:val="center"/>
        <w:textAlignment w:val="baseline"/>
        <w:outlineLvl w:val="2"/>
        <w:rPr>
          <w:rFonts w:ascii="Times New Roman" w:eastAsia="Times New Roman" w:hAnsi="Times New Roman" w:cs="Times New Roman"/>
          <w:b/>
          <w:bCs/>
          <w:color w:val="000000" w:themeColor="text1"/>
          <w:sz w:val="24"/>
          <w:szCs w:val="24"/>
          <w:lang w:eastAsia="ru-RU"/>
        </w:rPr>
      </w:pPr>
    </w:p>
    <w:p w14:paraId="389DC5C0" w14:textId="77777777" w:rsidR="00785FCD" w:rsidRPr="00785FCD" w:rsidRDefault="00785FCD" w:rsidP="00785FCD">
      <w:pPr>
        <w:shd w:val="clear" w:color="auto" w:fill="FFFFFF"/>
        <w:spacing w:after="240" w:line="240" w:lineRule="auto"/>
        <w:jc w:val="center"/>
        <w:textAlignment w:val="baseline"/>
        <w:outlineLvl w:val="2"/>
        <w:rPr>
          <w:rFonts w:ascii="Times New Roman" w:eastAsia="Times New Roman" w:hAnsi="Times New Roman" w:cs="Times New Roman"/>
          <w:b/>
          <w:bCs/>
          <w:color w:val="000000" w:themeColor="text1"/>
          <w:sz w:val="24"/>
          <w:szCs w:val="24"/>
          <w:lang w:eastAsia="ru-RU"/>
        </w:rPr>
      </w:pPr>
      <w:r w:rsidRPr="00785FCD">
        <w:rPr>
          <w:rFonts w:ascii="Times New Roman" w:eastAsia="Times New Roman" w:hAnsi="Times New Roman" w:cs="Times New Roman"/>
          <w:b/>
          <w:bCs/>
          <w:color w:val="000000" w:themeColor="text1"/>
          <w:sz w:val="24"/>
          <w:szCs w:val="24"/>
          <w:lang w:eastAsia="ru-RU"/>
        </w:rPr>
        <w:t>I. Общие положения</w:t>
      </w:r>
    </w:p>
    <w:p w14:paraId="17B81611" w14:textId="77777777" w:rsidR="00785FCD" w:rsidRPr="00785FCD" w:rsidRDefault="00785FCD" w:rsidP="00785FC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     </w:t>
      </w:r>
    </w:p>
    <w:p w14:paraId="0C335050" w14:textId="73DEE6E8"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1</w:t>
      </w:r>
      <w:r w:rsidRPr="00785FCD">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Положение</w:t>
      </w:r>
      <w:r w:rsidRPr="00785FCD">
        <w:rPr>
          <w:rFonts w:ascii="Times New Roman" w:eastAsia="Times New Roman" w:hAnsi="Times New Roman" w:cs="Times New Roman"/>
          <w:color w:val="000000" w:themeColor="text1"/>
          <w:sz w:val="24"/>
          <w:szCs w:val="24"/>
          <w:lang w:eastAsia="ru-RU"/>
        </w:rPr>
        <w:t xml:space="preserve"> о нормах профессиональной этики педагогических работников (далее - Положение) разработано на основании положений </w:t>
      </w:r>
      <w:hyperlink r:id="rId5" w:anchor="64U0IK" w:history="1">
        <w:r w:rsidRPr="00785FCD">
          <w:rPr>
            <w:rFonts w:ascii="Times New Roman" w:eastAsia="Times New Roman" w:hAnsi="Times New Roman" w:cs="Times New Roman"/>
            <w:color w:val="000000" w:themeColor="text1"/>
            <w:sz w:val="24"/>
            <w:szCs w:val="24"/>
            <w:lang w:eastAsia="ru-RU"/>
          </w:rPr>
          <w:t>Конституции Российской Федерации</w:t>
        </w:r>
      </w:hyperlink>
      <w:r w:rsidRPr="00785FCD">
        <w:rPr>
          <w:rFonts w:ascii="Times New Roman" w:eastAsia="Times New Roman" w:hAnsi="Times New Roman" w:cs="Times New Roman"/>
          <w:color w:val="000000" w:themeColor="text1"/>
          <w:sz w:val="24"/>
          <w:szCs w:val="24"/>
          <w:lang w:eastAsia="ru-RU"/>
        </w:rPr>
        <w:t>, </w:t>
      </w:r>
      <w:hyperlink r:id="rId6" w:anchor="64U0IK" w:history="1">
        <w:r w:rsidRPr="00785FCD">
          <w:rPr>
            <w:rFonts w:ascii="Times New Roman" w:eastAsia="Times New Roman" w:hAnsi="Times New Roman" w:cs="Times New Roman"/>
            <w:color w:val="000000" w:themeColor="text1"/>
            <w:sz w:val="24"/>
            <w:szCs w:val="24"/>
            <w:lang w:eastAsia="ru-RU"/>
          </w:rPr>
          <w:t>Трудового кодекса Российской Федерации</w:t>
        </w:r>
      </w:hyperlink>
      <w:r w:rsidRPr="00785FCD">
        <w:rPr>
          <w:rFonts w:ascii="Times New Roman" w:eastAsia="Times New Roman" w:hAnsi="Times New Roman" w:cs="Times New Roman"/>
          <w:color w:val="000000" w:themeColor="text1"/>
          <w:sz w:val="24"/>
          <w:szCs w:val="24"/>
          <w:lang w:eastAsia="ru-RU"/>
        </w:rPr>
        <w:t>, </w:t>
      </w:r>
      <w:hyperlink r:id="rId7" w:anchor="7D20K3" w:history="1">
        <w:r w:rsidRPr="00785FCD">
          <w:rPr>
            <w:rFonts w:ascii="Times New Roman" w:eastAsia="Times New Roman" w:hAnsi="Times New Roman" w:cs="Times New Roman"/>
            <w:color w:val="000000" w:themeColor="text1"/>
            <w:sz w:val="24"/>
            <w:szCs w:val="24"/>
            <w:lang w:eastAsia="ru-RU"/>
          </w:rPr>
          <w:t>Федерального закона от 29 декабря 2012 г. N 273-ФЗ "Об образовании в Российской Федерации"</w:t>
        </w:r>
      </w:hyperlink>
      <w:r w:rsidR="008F1A6B">
        <w:rPr>
          <w:rFonts w:ascii="Times New Roman" w:eastAsia="Times New Roman" w:hAnsi="Times New Roman" w:cs="Times New Roman"/>
          <w:color w:val="000000" w:themeColor="text1"/>
          <w:sz w:val="24"/>
          <w:szCs w:val="24"/>
          <w:lang w:eastAsia="ru-RU"/>
        </w:rPr>
        <w:t xml:space="preserve"> (далее -Закон об образовании)Федерального закона от 25 декабря 2008 г. «О противодействии коррупции»</w:t>
      </w:r>
      <w:r w:rsidRPr="00785FCD">
        <w:rPr>
          <w:rFonts w:ascii="Times New Roman" w:eastAsia="Times New Roman" w:hAnsi="Times New Roman" w:cs="Times New Roman"/>
          <w:color w:val="000000" w:themeColor="text1"/>
          <w:sz w:val="24"/>
          <w:szCs w:val="24"/>
          <w:lang w:eastAsia="ru-RU"/>
        </w:rPr>
        <w:t> и </w:t>
      </w:r>
      <w:hyperlink r:id="rId8" w:anchor="64U0IK" w:history="1">
        <w:r w:rsidRPr="00785FCD">
          <w:rPr>
            <w:rFonts w:ascii="Times New Roman" w:eastAsia="Times New Roman" w:hAnsi="Times New Roman" w:cs="Times New Roman"/>
            <w:color w:val="000000" w:themeColor="text1"/>
            <w:sz w:val="24"/>
            <w:szCs w:val="24"/>
            <w:lang w:eastAsia="ru-RU"/>
          </w:rPr>
          <w:t>Федерального закона от 29 декабря 2010 г. N 436-ФЗ "О защите детей от информации, причиняющей вред их здоровью и развитию"</w:t>
        </w:r>
      </w:hyperlink>
      <w:r w:rsidRPr="00785FCD">
        <w:rPr>
          <w:rFonts w:ascii="Times New Roman" w:eastAsia="Times New Roman" w:hAnsi="Times New Roman" w:cs="Times New Roman"/>
          <w:color w:val="000000" w:themeColor="text1"/>
          <w:sz w:val="24"/>
          <w:szCs w:val="24"/>
          <w:lang w:eastAsia="ru-RU"/>
        </w:rPr>
        <w:t>.</w:t>
      </w:r>
      <w:r w:rsidRPr="00785FCD">
        <w:rPr>
          <w:rFonts w:ascii="Times New Roman" w:eastAsia="Times New Roman" w:hAnsi="Times New Roman" w:cs="Times New Roman"/>
          <w:color w:val="000000" w:themeColor="text1"/>
          <w:sz w:val="24"/>
          <w:szCs w:val="24"/>
          <w:lang w:eastAsia="ru-RU"/>
        </w:rPr>
        <w:br/>
      </w:r>
    </w:p>
    <w:p w14:paraId="279CC124"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Pr="00785FCD">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2</w:t>
      </w:r>
      <w:r w:rsidRPr="00785FCD">
        <w:rPr>
          <w:rFonts w:ascii="Times New Roman" w:eastAsia="Times New Roman" w:hAnsi="Times New Roman" w:cs="Times New Roman"/>
          <w:color w:val="000000" w:themeColor="text1"/>
          <w:sz w:val="24"/>
          <w:szCs w:val="24"/>
          <w:lang w:eastAsia="ru-RU"/>
        </w:rPr>
        <w:t xml:space="preserve">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r w:rsidRPr="00785FCD">
        <w:rPr>
          <w:rFonts w:ascii="Times New Roman" w:eastAsia="Times New Roman" w:hAnsi="Times New Roman" w:cs="Times New Roman"/>
          <w:color w:val="000000" w:themeColor="text1"/>
          <w:sz w:val="24"/>
          <w:szCs w:val="24"/>
          <w:lang w:eastAsia="ru-RU"/>
        </w:rPr>
        <w:br/>
      </w:r>
    </w:p>
    <w:p w14:paraId="43AA3EC5" w14:textId="77777777" w:rsidR="00785FCD" w:rsidRPr="00785FCD" w:rsidRDefault="00785FCD" w:rsidP="00785FCD">
      <w:pPr>
        <w:shd w:val="clear" w:color="auto" w:fill="FFFFFF"/>
        <w:spacing w:after="240" w:line="240" w:lineRule="auto"/>
        <w:jc w:val="center"/>
        <w:textAlignment w:val="baseline"/>
        <w:outlineLvl w:val="2"/>
        <w:rPr>
          <w:rFonts w:ascii="Times New Roman" w:eastAsia="Times New Roman" w:hAnsi="Times New Roman" w:cs="Times New Roman"/>
          <w:b/>
          <w:bCs/>
          <w:color w:val="000000" w:themeColor="text1"/>
          <w:sz w:val="24"/>
          <w:szCs w:val="24"/>
          <w:lang w:eastAsia="ru-RU"/>
        </w:rPr>
      </w:pPr>
      <w:r w:rsidRPr="00785FCD">
        <w:rPr>
          <w:rFonts w:ascii="Times New Roman" w:eastAsia="Times New Roman" w:hAnsi="Times New Roman" w:cs="Times New Roman"/>
          <w:b/>
          <w:bCs/>
          <w:color w:val="000000" w:themeColor="text1"/>
          <w:sz w:val="24"/>
          <w:szCs w:val="24"/>
          <w:lang w:eastAsia="ru-RU"/>
        </w:rPr>
        <w:t>II. Нормы профессиональной этики педагогических работников</w:t>
      </w:r>
    </w:p>
    <w:p w14:paraId="35297162" w14:textId="75AC174B" w:rsidR="008F1A6B" w:rsidRPr="008F1A6B" w:rsidRDefault="00785FCD" w:rsidP="008F1A6B">
      <w:pPr>
        <w:tabs>
          <w:tab w:val="left" w:pos="2148"/>
        </w:tabs>
        <w:spacing w:before="321"/>
        <w:rPr>
          <w:rFonts w:ascii="Times New Roman" w:hAnsi="Times New Roman" w:cs="Times New Roman"/>
          <w:color w:val="161616"/>
          <w:sz w:val="24"/>
          <w:szCs w:val="24"/>
        </w:rPr>
      </w:pPr>
      <w:r w:rsidRPr="008F1A6B">
        <w:rPr>
          <w:rFonts w:ascii="Times New Roman" w:eastAsia="Times New Roman" w:hAnsi="Times New Roman" w:cs="Times New Roman"/>
          <w:color w:val="000000" w:themeColor="text1"/>
          <w:sz w:val="24"/>
          <w:szCs w:val="24"/>
          <w:lang w:eastAsia="ru-RU"/>
        </w:rPr>
        <w:t>  </w:t>
      </w:r>
      <w:r w:rsidR="008F1A6B" w:rsidRPr="008F1A6B">
        <w:rPr>
          <w:rFonts w:ascii="Times New Roman" w:hAnsi="Times New Roman" w:cs="Times New Roman"/>
          <w:sz w:val="24"/>
          <w:szCs w:val="24"/>
        </w:rPr>
        <w:t>Профессиональная</w:t>
      </w:r>
      <w:r w:rsidR="008F1A6B" w:rsidRPr="008F1A6B">
        <w:rPr>
          <w:rFonts w:ascii="Times New Roman" w:hAnsi="Times New Roman" w:cs="Times New Roman"/>
          <w:spacing w:val="-7"/>
          <w:sz w:val="24"/>
          <w:szCs w:val="24"/>
        </w:rPr>
        <w:t xml:space="preserve"> </w:t>
      </w:r>
      <w:r w:rsidR="008F1A6B" w:rsidRPr="008F1A6B">
        <w:rPr>
          <w:rFonts w:ascii="Times New Roman" w:hAnsi="Times New Roman" w:cs="Times New Roman"/>
          <w:sz w:val="24"/>
          <w:szCs w:val="24"/>
        </w:rPr>
        <w:t>этика</w:t>
      </w:r>
      <w:r w:rsidR="008F1A6B" w:rsidRPr="008F1A6B">
        <w:rPr>
          <w:rFonts w:ascii="Times New Roman" w:hAnsi="Times New Roman" w:cs="Times New Roman"/>
          <w:spacing w:val="-2"/>
          <w:sz w:val="24"/>
          <w:szCs w:val="24"/>
        </w:rPr>
        <w:t xml:space="preserve"> </w:t>
      </w:r>
      <w:r w:rsidR="008F1A6B" w:rsidRPr="008F1A6B">
        <w:rPr>
          <w:rFonts w:ascii="Times New Roman" w:hAnsi="Times New Roman" w:cs="Times New Roman"/>
          <w:sz w:val="24"/>
          <w:szCs w:val="24"/>
        </w:rPr>
        <w:t>педагогических</w:t>
      </w:r>
      <w:r w:rsidR="008F1A6B" w:rsidRPr="008F1A6B">
        <w:rPr>
          <w:rFonts w:ascii="Times New Roman" w:hAnsi="Times New Roman" w:cs="Times New Roman"/>
          <w:spacing w:val="-11"/>
          <w:sz w:val="24"/>
          <w:szCs w:val="24"/>
        </w:rPr>
        <w:t xml:space="preserve"> </w:t>
      </w:r>
      <w:r w:rsidR="008F1A6B" w:rsidRPr="008F1A6B">
        <w:rPr>
          <w:rFonts w:ascii="Times New Roman" w:hAnsi="Times New Roman" w:cs="Times New Roman"/>
          <w:sz w:val="24"/>
          <w:szCs w:val="24"/>
        </w:rPr>
        <w:t xml:space="preserve">работников </w:t>
      </w:r>
      <w:r w:rsidR="008F1A6B" w:rsidRPr="008F1A6B">
        <w:rPr>
          <w:rFonts w:ascii="Times New Roman" w:hAnsi="Times New Roman" w:cs="Times New Roman"/>
          <w:w w:val="85"/>
          <w:sz w:val="24"/>
          <w:szCs w:val="24"/>
        </w:rPr>
        <w:t xml:space="preserve">— </w:t>
      </w:r>
      <w:r w:rsidR="008F1A6B" w:rsidRPr="008F1A6B">
        <w:rPr>
          <w:rFonts w:ascii="Times New Roman" w:hAnsi="Times New Roman" w:cs="Times New Roman"/>
          <w:sz w:val="24"/>
          <w:szCs w:val="24"/>
        </w:rPr>
        <w:t>совокупность моральных</w:t>
      </w:r>
      <w:r w:rsidR="008F1A6B" w:rsidRPr="008F1A6B">
        <w:rPr>
          <w:rFonts w:ascii="Times New Roman" w:hAnsi="Times New Roman" w:cs="Times New Roman"/>
          <w:spacing w:val="-16"/>
          <w:sz w:val="24"/>
          <w:szCs w:val="24"/>
        </w:rPr>
        <w:t xml:space="preserve"> </w:t>
      </w:r>
      <w:r w:rsidR="008F1A6B" w:rsidRPr="008F1A6B">
        <w:rPr>
          <w:rFonts w:ascii="Times New Roman" w:hAnsi="Times New Roman" w:cs="Times New Roman"/>
          <w:sz w:val="24"/>
          <w:szCs w:val="24"/>
        </w:rPr>
        <w:t>норм,</w:t>
      </w:r>
      <w:r w:rsidR="008F1A6B" w:rsidRPr="008F1A6B">
        <w:rPr>
          <w:rFonts w:ascii="Times New Roman" w:hAnsi="Times New Roman" w:cs="Times New Roman"/>
          <w:spacing w:val="-9"/>
          <w:sz w:val="24"/>
          <w:szCs w:val="24"/>
        </w:rPr>
        <w:t xml:space="preserve"> </w:t>
      </w:r>
      <w:r w:rsidR="008F1A6B" w:rsidRPr="008F1A6B">
        <w:rPr>
          <w:rFonts w:ascii="Times New Roman" w:hAnsi="Times New Roman" w:cs="Times New Roman"/>
          <w:sz w:val="24"/>
          <w:szCs w:val="24"/>
        </w:rPr>
        <w:t>определяющих</w:t>
      </w:r>
      <w:r w:rsidR="008F1A6B" w:rsidRPr="008F1A6B">
        <w:rPr>
          <w:rFonts w:ascii="Times New Roman" w:hAnsi="Times New Roman" w:cs="Times New Roman"/>
          <w:spacing w:val="-13"/>
          <w:sz w:val="24"/>
          <w:szCs w:val="24"/>
        </w:rPr>
        <w:t xml:space="preserve"> </w:t>
      </w:r>
      <w:r w:rsidR="008F1A6B" w:rsidRPr="008F1A6B">
        <w:rPr>
          <w:rFonts w:ascii="Times New Roman" w:hAnsi="Times New Roman" w:cs="Times New Roman"/>
          <w:sz w:val="24"/>
          <w:szCs w:val="24"/>
        </w:rPr>
        <w:t>их</w:t>
      </w:r>
      <w:r w:rsidR="008F1A6B" w:rsidRPr="008F1A6B">
        <w:rPr>
          <w:rFonts w:ascii="Times New Roman" w:hAnsi="Times New Roman" w:cs="Times New Roman"/>
          <w:spacing w:val="-18"/>
          <w:sz w:val="24"/>
          <w:szCs w:val="24"/>
        </w:rPr>
        <w:t xml:space="preserve"> </w:t>
      </w:r>
      <w:r w:rsidR="008F1A6B" w:rsidRPr="008F1A6B">
        <w:rPr>
          <w:rFonts w:ascii="Times New Roman" w:hAnsi="Times New Roman" w:cs="Times New Roman"/>
          <w:sz w:val="24"/>
          <w:szCs w:val="24"/>
        </w:rPr>
        <w:t>отношение</w:t>
      </w:r>
      <w:r w:rsidR="008F1A6B" w:rsidRPr="008F1A6B">
        <w:rPr>
          <w:rFonts w:ascii="Times New Roman" w:hAnsi="Times New Roman" w:cs="Times New Roman"/>
          <w:spacing w:val="-7"/>
          <w:sz w:val="24"/>
          <w:szCs w:val="24"/>
        </w:rPr>
        <w:t xml:space="preserve"> </w:t>
      </w:r>
      <w:r w:rsidR="008F1A6B" w:rsidRPr="008F1A6B">
        <w:rPr>
          <w:rFonts w:ascii="Times New Roman" w:hAnsi="Times New Roman" w:cs="Times New Roman"/>
          <w:color w:val="232323"/>
          <w:sz w:val="24"/>
          <w:szCs w:val="24"/>
        </w:rPr>
        <w:t>к</w:t>
      </w:r>
      <w:r w:rsidR="008F1A6B" w:rsidRPr="008F1A6B">
        <w:rPr>
          <w:rFonts w:ascii="Times New Roman" w:hAnsi="Times New Roman" w:cs="Times New Roman"/>
          <w:color w:val="232323"/>
          <w:spacing w:val="-18"/>
          <w:sz w:val="24"/>
          <w:szCs w:val="24"/>
        </w:rPr>
        <w:t xml:space="preserve"> </w:t>
      </w:r>
      <w:r w:rsidR="008F1A6B" w:rsidRPr="008F1A6B">
        <w:rPr>
          <w:rFonts w:ascii="Times New Roman" w:hAnsi="Times New Roman" w:cs="Times New Roman"/>
          <w:sz w:val="24"/>
          <w:szCs w:val="24"/>
        </w:rPr>
        <w:t>своему</w:t>
      </w:r>
      <w:r w:rsidR="008F1A6B" w:rsidRPr="008F1A6B">
        <w:rPr>
          <w:rFonts w:ascii="Times New Roman" w:hAnsi="Times New Roman" w:cs="Times New Roman"/>
          <w:spacing w:val="-10"/>
          <w:sz w:val="24"/>
          <w:szCs w:val="24"/>
        </w:rPr>
        <w:t xml:space="preserve"> </w:t>
      </w:r>
      <w:r w:rsidR="008F1A6B" w:rsidRPr="008F1A6B">
        <w:rPr>
          <w:rFonts w:ascii="Times New Roman" w:hAnsi="Times New Roman" w:cs="Times New Roman"/>
          <w:sz w:val="24"/>
          <w:szCs w:val="24"/>
        </w:rPr>
        <w:t xml:space="preserve">профессиональному долгу </w:t>
      </w:r>
      <w:r w:rsidR="008F1A6B" w:rsidRPr="008F1A6B">
        <w:rPr>
          <w:rFonts w:ascii="Times New Roman" w:hAnsi="Times New Roman" w:cs="Times New Roman"/>
          <w:color w:val="151515"/>
          <w:sz w:val="24"/>
          <w:szCs w:val="24"/>
        </w:rPr>
        <w:t>и</w:t>
      </w:r>
      <w:r w:rsidR="008F1A6B" w:rsidRPr="008F1A6B">
        <w:rPr>
          <w:rFonts w:ascii="Times New Roman" w:hAnsi="Times New Roman" w:cs="Times New Roman"/>
          <w:color w:val="151515"/>
          <w:spacing w:val="-3"/>
          <w:sz w:val="24"/>
          <w:szCs w:val="24"/>
        </w:rPr>
        <w:t xml:space="preserve"> </w:t>
      </w:r>
      <w:r w:rsidR="008F1A6B" w:rsidRPr="008F1A6B">
        <w:rPr>
          <w:rFonts w:ascii="Times New Roman" w:hAnsi="Times New Roman" w:cs="Times New Roman"/>
          <w:sz w:val="24"/>
          <w:szCs w:val="24"/>
        </w:rPr>
        <w:t>ко всем участникам образовательных</w:t>
      </w:r>
      <w:r w:rsidR="008F1A6B" w:rsidRPr="008F1A6B">
        <w:rPr>
          <w:rFonts w:ascii="Times New Roman" w:hAnsi="Times New Roman" w:cs="Times New Roman"/>
          <w:spacing w:val="-3"/>
          <w:sz w:val="24"/>
          <w:szCs w:val="24"/>
        </w:rPr>
        <w:t xml:space="preserve"> </w:t>
      </w:r>
      <w:r w:rsidR="008F1A6B" w:rsidRPr="008F1A6B">
        <w:rPr>
          <w:rFonts w:ascii="Times New Roman" w:hAnsi="Times New Roman" w:cs="Times New Roman"/>
          <w:sz w:val="24"/>
          <w:szCs w:val="24"/>
        </w:rPr>
        <w:t>отношений.</w:t>
      </w:r>
    </w:p>
    <w:p w14:paraId="552B921D" w14:textId="77777777" w:rsidR="008F1A6B" w:rsidRPr="008F1A6B" w:rsidRDefault="008F1A6B" w:rsidP="008F1A6B">
      <w:pPr>
        <w:pStyle w:val="a6"/>
        <w:spacing w:line="242" w:lineRule="auto"/>
        <w:ind w:right="141" w:firstLine="567"/>
        <w:jc w:val="both"/>
        <w:rPr>
          <w:rFonts w:ascii="Times New Roman" w:hAnsi="Times New Roman"/>
          <w:sz w:val="24"/>
          <w:szCs w:val="24"/>
        </w:rPr>
      </w:pPr>
      <w:r w:rsidRPr="008F1A6B">
        <w:rPr>
          <w:rFonts w:ascii="Times New Roman" w:hAnsi="Times New Roman"/>
          <w:sz w:val="24"/>
          <w:szCs w:val="24"/>
        </w:rPr>
        <w:t xml:space="preserve">Нормы профессиональной этики, предусмотренные Законом об </w:t>
      </w:r>
      <w:r w:rsidRPr="008F1A6B">
        <w:rPr>
          <w:rFonts w:ascii="Times New Roman" w:hAnsi="Times New Roman"/>
          <w:spacing w:val="-2"/>
          <w:sz w:val="24"/>
          <w:szCs w:val="24"/>
        </w:rPr>
        <w:t>образовании:</w:t>
      </w:r>
    </w:p>
    <w:p w14:paraId="03914FA2" w14:textId="77777777" w:rsidR="008F1A6B" w:rsidRPr="008F1A6B" w:rsidRDefault="008F1A6B" w:rsidP="008F1A6B">
      <w:pPr>
        <w:pStyle w:val="a5"/>
        <w:numPr>
          <w:ilvl w:val="1"/>
          <w:numId w:val="1"/>
        </w:numPr>
        <w:tabs>
          <w:tab w:val="left" w:pos="2187"/>
        </w:tabs>
        <w:spacing w:before="1" w:line="242" w:lineRule="auto"/>
        <w:ind w:left="0" w:right="141" w:firstLine="567"/>
        <w:rPr>
          <w:color w:val="212121"/>
          <w:sz w:val="24"/>
          <w:szCs w:val="24"/>
        </w:rPr>
      </w:pPr>
      <w:r w:rsidRPr="008F1A6B">
        <w:rPr>
          <w:sz w:val="24"/>
          <w:szCs w:val="24"/>
        </w:rPr>
        <w:t>обязанность педагогических работников следовать требованиям профессиональной этики (п.2 ч.1 ст.48);</w:t>
      </w:r>
    </w:p>
    <w:p w14:paraId="78A8BF4F" w14:textId="42D787EB" w:rsidR="008F1A6B" w:rsidRPr="008F1A6B" w:rsidRDefault="008F1A6B" w:rsidP="008F1A6B">
      <w:pPr>
        <w:pStyle w:val="a5"/>
        <w:numPr>
          <w:ilvl w:val="1"/>
          <w:numId w:val="1"/>
        </w:numPr>
        <w:tabs>
          <w:tab w:val="left" w:pos="2031"/>
        </w:tabs>
        <w:spacing w:before="3" w:line="242" w:lineRule="auto"/>
        <w:ind w:left="0" w:right="141" w:firstLine="567"/>
        <w:rPr>
          <w:color w:val="242424"/>
          <w:sz w:val="24"/>
          <w:szCs w:val="24"/>
        </w:rPr>
      </w:pPr>
      <w:r w:rsidRPr="008F1A6B">
        <w:rPr>
          <w:sz w:val="24"/>
          <w:szCs w:val="24"/>
        </w:rPr>
        <w:t>закрепление норм профессиона</w:t>
      </w:r>
      <w:r>
        <w:rPr>
          <w:sz w:val="24"/>
          <w:szCs w:val="24"/>
        </w:rPr>
        <w:t>л</w:t>
      </w:r>
      <w:r w:rsidRPr="008F1A6B">
        <w:rPr>
          <w:sz w:val="24"/>
          <w:szCs w:val="24"/>
        </w:rPr>
        <w:t>ьно</w:t>
      </w:r>
      <w:r>
        <w:rPr>
          <w:sz w:val="24"/>
          <w:szCs w:val="24"/>
        </w:rPr>
        <w:t>й</w:t>
      </w:r>
      <w:r w:rsidRPr="008F1A6B">
        <w:rPr>
          <w:spacing w:val="-4"/>
          <w:sz w:val="24"/>
          <w:szCs w:val="24"/>
        </w:rPr>
        <w:t xml:space="preserve"> </w:t>
      </w:r>
      <w:r w:rsidRPr="008F1A6B">
        <w:rPr>
          <w:sz w:val="24"/>
          <w:szCs w:val="24"/>
        </w:rPr>
        <w:t>этики в локальных нормативных актах образовательной организации</w:t>
      </w:r>
      <w:r w:rsidRPr="008F1A6B">
        <w:rPr>
          <w:spacing w:val="40"/>
          <w:sz w:val="24"/>
          <w:szCs w:val="24"/>
        </w:rPr>
        <w:t xml:space="preserve"> </w:t>
      </w:r>
      <w:r w:rsidRPr="008F1A6B">
        <w:rPr>
          <w:sz w:val="24"/>
          <w:szCs w:val="24"/>
        </w:rPr>
        <w:t>(ч.4 ст.47);</w:t>
      </w:r>
    </w:p>
    <w:p w14:paraId="7CC02225" w14:textId="77777777" w:rsidR="008F1A6B" w:rsidRPr="008F1A6B" w:rsidRDefault="008F1A6B" w:rsidP="008F1A6B">
      <w:pPr>
        <w:pStyle w:val="a5"/>
        <w:numPr>
          <w:ilvl w:val="1"/>
          <w:numId w:val="1"/>
        </w:numPr>
        <w:tabs>
          <w:tab w:val="left" w:pos="2129"/>
        </w:tabs>
        <w:spacing w:line="242" w:lineRule="auto"/>
        <w:ind w:left="0" w:right="141" w:firstLine="567"/>
        <w:rPr>
          <w:color w:val="212121"/>
          <w:sz w:val="24"/>
          <w:szCs w:val="24"/>
        </w:rPr>
      </w:pPr>
      <w:r w:rsidRPr="008F1A6B">
        <w:rPr>
          <w:sz w:val="24"/>
          <w:szCs w:val="24"/>
        </w:rPr>
        <w:t>ответственность педагогических работников за неисполнение или ненадлежащее исполнение обязанности по соблюдению норм профессиональной этики (ч.4 ст.48).</w:t>
      </w:r>
    </w:p>
    <w:p w14:paraId="7536EA59" w14:textId="11EF9A31" w:rsidR="00785FCD" w:rsidRPr="00785FCD" w:rsidRDefault="00785FCD" w:rsidP="00785FC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p>
    <w:p w14:paraId="56C94FEB"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2.1.</w:t>
      </w:r>
      <w:r w:rsidRPr="00785FCD">
        <w:rPr>
          <w:rFonts w:ascii="Times New Roman" w:eastAsia="Times New Roman" w:hAnsi="Times New Roman" w:cs="Times New Roman"/>
          <w:color w:val="000000" w:themeColor="text1"/>
          <w:sz w:val="24"/>
          <w:szCs w:val="24"/>
          <w:lang w:eastAsia="ru-RU"/>
        </w:rPr>
        <w:t xml:space="preserve"> Педагогические работники, сознавая ответственность перед государством, обществом и гражданами, призваны:</w:t>
      </w:r>
      <w:r w:rsidRPr="00785FCD">
        <w:rPr>
          <w:rFonts w:ascii="Times New Roman" w:eastAsia="Times New Roman" w:hAnsi="Times New Roman" w:cs="Times New Roman"/>
          <w:color w:val="000000" w:themeColor="text1"/>
          <w:sz w:val="24"/>
          <w:szCs w:val="24"/>
          <w:lang w:eastAsia="ru-RU"/>
        </w:rPr>
        <w:br/>
      </w:r>
    </w:p>
    <w:p w14:paraId="040BC051"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а) уважать честь и достоинство обучающихся и других участников образовательных отношений;</w:t>
      </w:r>
      <w:r w:rsidRPr="00785FCD">
        <w:rPr>
          <w:rFonts w:ascii="Times New Roman" w:eastAsia="Times New Roman" w:hAnsi="Times New Roman" w:cs="Times New Roman"/>
          <w:color w:val="000000" w:themeColor="text1"/>
          <w:sz w:val="24"/>
          <w:szCs w:val="24"/>
          <w:lang w:eastAsia="ru-RU"/>
        </w:rPr>
        <w:br/>
      </w:r>
    </w:p>
    <w:p w14:paraId="51DDA403"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r w:rsidRPr="00785FCD">
        <w:rPr>
          <w:rFonts w:ascii="Times New Roman" w:eastAsia="Times New Roman" w:hAnsi="Times New Roman" w:cs="Times New Roman"/>
          <w:color w:val="000000" w:themeColor="text1"/>
          <w:sz w:val="24"/>
          <w:szCs w:val="24"/>
          <w:lang w:eastAsia="ru-RU"/>
        </w:rPr>
        <w:br/>
      </w:r>
    </w:p>
    <w:p w14:paraId="3EE9F6F5"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r w:rsidRPr="00785FCD">
        <w:rPr>
          <w:rFonts w:ascii="Times New Roman" w:eastAsia="Times New Roman" w:hAnsi="Times New Roman" w:cs="Times New Roman"/>
          <w:color w:val="000000" w:themeColor="text1"/>
          <w:sz w:val="24"/>
          <w:szCs w:val="24"/>
          <w:lang w:eastAsia="ru-RU"/>
        </w:rPr>
        <w:br/>
      </w:r>
    </w:p>
    <w:p w14:paraId="126214F3" w14:textId="7D4D0DEA" w:rsidR="008F1A6B"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 xml:space="preserve">г) проявлять терпимость и уважение к обычаям и традициям </w:t>
      </w:r>
      <w:r w:rsidR="008F1A6B">
        <w:rPr>
          <w:rFonts w:ascii="Times New Roman" w:eastAsia="Times New Roman" w:hAnsi="Times New Roman" w:cs="Times New Roman"/>
          <w:color w:val="000000" w:themeColor="text1"/>
          <w:sz w:val="24"/>
          <w:szCs w:val="24"/>
          <w:lang w:eastAsia="ru-RU"/>
        </w:rPr>
        <w:t xml:space="preserve">многонациональных </w:t>
      </w:r>
      <w:r w:rsidRPr="00785FCD">
        <w:rPr>
          <w:rFonts w:ascii="Times New Roman" w:eastAsia="Times New Roman" w:hAnsi="Times New Roman" w:cs="Times New Roman"/>
          <w:color w:val="000000" w:themeColor="text1"/>
          <w:sz w:val="24"/>
          <w:szCs w:val="24"/>
          <w:lang w:eastAsia="ru-RU"/>
        </w:rPr>
        <w:t>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101BBA54" w14:textId="77777777" w:rsidR="008F1A6B" w:rsidRDefault="008F1A6B"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
    <w:p w14:paraId="30B3F61D" w14:textId="4BC1EB0C" w:rsidR="00785FCD" w:rsidRPr="00785FCD" w:rsidRDefault="008F1A6B"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 </w:t>
      </w:r>
      <w:r w:rsidRPr="008F1A6B">
        <w:rPr>
          <w:rFonts w:ascii="Times New Roman" w:hAnsi="Times New Roman" w:cs="Times New Roman"/>
          <w:sz w:val="24"/>
          <w:szCs w:val="24"/>
        </w:rPr>
        <w:t xml:space="preserve">не оказывать предпочтения </w:t>
      </w:r>
      <w:r w:rsidRPr="008F1A6B">
        <w:rPr>
          <w:rFonts w:ascii="Times New Roman" w:hAnsi="Times New Roman" w:cs="Times New Roman"/>
          <w:sz w:val="24"/>
          <w:szCs w:val="24"/>
        </w:rPr>
        <w:t>к</w:t>
      </w:r>
      <w:r w:rsidRPr="008F1A6B">
        <w:rPr>
          <w:rFonts w:ascii="Times New Roman" w:hAnsi="Times New Roman" w:cs="Times New Roman"/>
          <w:sz w:val="24"/>
          <w:szCs w:val="24"/>
        </w:rPr>
        <w:t>аким-либо профессиональным или социальным группам и организациям, быть независимыми от влияния отдельных граждан, профессиональ</w:t>
      </w:r>
      <w:r w:rsidRPr="008F1A6B">
        <w:rPr>
          <w:rFonts w:ascii="Times New Roman" w:hAnsi="Times New Roman" w:cs="Times New Roman"/>
          <w:sz w:val="24"/>
          <w:szCs w:val="24"/>
        </w:rPr>
        <w:t>ных</w:t>
      </w:r>
      <w:r w:rsidRPr="008F1A6B">
        <w:rPr>
          <w:rFonts w:ascii="Times New Roman" w:hAnsi="Times New Roman" w:cs="Times New Roman"/>
          <w:sz w:val="24"/>
          <w:szCs w:val="24"/>
        </w:rPr>
        <w:t xml:space="preserve"> или социальных групп и организаций, соблюдать беспристрастность, исклю</w:t>
      </w:r>
      <w:r w:rsidRPr="008F1A6B">
        <w:rPr>
          <w:rFonts w:ascii="Times New Roman" w:hAnsi="Times New Roman" w:cs="Times New Roman"/>
          <w:sz w:val="24"/>
          <w:szCs w:val="24"/>
        </w:rPr>
        <w:t>ч</w:t>
      </w:r>
      <w:r w:rsidRPr="008F1A6B">
        <w:rPr>
          <w:rFonts w:ascii="Times New Roman" w:hAnsi="Times New Roman" w:cs="Times New Roman"/>
          <w:sz w:val="24"/>
          <w:szCs w:val="24"/>
        </w:rPr>
        <w:t xml:space="preserve">ающую возможность </w:t>
      </w:r>
      <w:r w:rsidRPr="008F1A6B">
        <w:rPr>
          <w:rFonts w:ascii="Times New Roman" w:hAnsi="Times New Roman" w:cs="Times New Roman"/>
          <w:spacing w:val="-4"/>
          <w:sz w:val="24"/>
          <w:szCs w:val="24"/>
        </w:rPr>
        <w:t>влияния на</w:t>
      </w:r>
      <w:r w:rsidRPr="008F1A6B">
        <w:rPr>
          <w:rFonts w:ascii="Times New Roman" w:hAnsi="Times New Roman" w:cs="Times New Roman"/>
          <w:spacing w:val="-15"/>
          <w:sz w:val="24"/>
          <w:szCs w:val="24"/>
        </w:rPr>
        <w:t xml:space="preserve"> </w:t>
      </w:r>
      <w:r w:rsidRPr="008F1A6B">
        <w:rPr>
          <w:rFonts w:ascii="Times New Roman" w:hAnsi="Times New Roman" w:cs="Times New Roman"/>
          <w:spacing w:val="-4"/>
          <w:sz w:val="24"/>
          <w:szCs w:val="24"/>
        </w:rPr>
        <w:t>свою профессиональную деятельность;</w:t>
      </w:r>
      <w:r w:rsidR="00785FCD" w:rsidRPr="00785FCD">
        <w:rPr>
          <w:rFonts w:ascii="Times New Roman" w:eastAsia="Times New Roman" w:hAnsi="Times New Roman" w:cs="Times New Roman"/>
          <w:color w:val="000000" w:themeColor="text1"/>
          <w:sz w:val="24"/>
          <w:szCs w:val="24"/>
          <w:lang w:eastAsia="ru-RU"/>
        </w:rPr>
        <w:br/>
      </w:r>
    </w:p>
    <w:p w14:paraId="02F5799A" w14:textId="21539B7C" w:rsidR="00785FCD" w:rsidRPr="00785FCD" w:rsidRDefault="008F1A6B"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w:t>
      </w:r>
      <w:r w:rsidR="00785FCD" w:rsidRPr="00785FCD">
        <w:rPr>
          <w:rFonts w:ascii="Times New Roman" w:eastAsia="Times New Roman" w:hAnsi="Times New Roman" w:cs="Times New Roman"/>
          <w:color w:val="000000" w:themeColor="text1"/>
          <w:sz w:val="24"/>
          <w:szCs w:val="24"/>
          <w:lang w:eastAsia="ru-RU"/>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785FCD" w:rsidRPr="00785FCD">
        <w:rPr>
          <w:rFonts w:ascii="Times New Roman" w:eastAsia="Times New Roman" w:hAnsi="Times New Roman" w:cs="Times New Roman"/>
          <w:color w:val="000000" w:themeColor="text1"/>
          <w:sz w:val="24"/>
          <w:szCs w:val="24"/>
          <w:lang w:eastAsia="ru-RU"/>
        </w:rPr>
        <w:br/>
      </w:r>
    </w:p>
    <w:p w14:paraId="41FA5A6F" w14:textId="11DA7A9D" w:rsidR="008F1A6B" w:rsidRPr="008F1A6B" w:rsidRDefault="008F1A6B" w:rsidP="008F1A6B">
      <w:pPr>
        <w:spacing w:before="227" w:line="232" w:lineRule="auto"/>
        <w:ind w:right="924" w:firstLine="53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ё</w:t>
      </w:r>
      <w:r w:rsidR="00785FCD" w:rsidRPr="008F1A6B">
        <w:rPr>
          <w:rFonts w:ascii="Times New Roman" w:eastAsia="Times New Roman" w:hAnsi="Times New Roman" w:cs="Times New Roman"/>
          <w:color w:val="000000" w:themeColor="text1"/>
          <w:sz w:val="24"/>
          <w:szCs w:val="24"/>
          <w:lang w:eastAsia="ru-RU"/>
        </w:rPr>
        <w:t xml:space="preserve">) </w:t>
      </w:r>
      <w:r w:rsidRPr="008F1A6B">
        <w:rPr>
          <w:rFonts w:ascii="Times New Roman" w:hAnsi="Times New Roman" w:cs="Times New Roman"/>
          <w:sz w:val="24"/>
          <w:szCs w:val="24"/>
        </w:rPr>
        <w:t xml:space="preserve">придерживаться аккуратного внешнего вида, соответствующего профессиональному </w:t>
      </w:r>
      <w:r w:rsidRPr="008F1A6B">
        <w:rPr>
          <w:rFonts w:ascii="Times New Roman" w:hAnsi="Times New Roman" w:cs="Times New Roman"/>
          <w:sz w:val="24"/>
          <w:szCs w:val="24"/>
        </w:rPr>
        <w:t>этикету</w:t>
      </w:r>
      <w:r w:rsidRPr="008F1A6B">
        <w:rPr>
          <w:rFonts w:ascii="Times New Roman" w:hAnsi="Times New Roman" w:cs="Times New Roman"/>
          <w:sz w:val="24"/>
          <w:szCs w:val="24"/>
        </w:rPr>
        <w:t xml:space="preserve">, преподаваемой дисциплина, задачам </w:t>
      </w:r>
      <w:r w:rsidRPr="008F1A6B">
        <w:rPr>
          <w:rFonts w:ascii="Times New Roman" w:hAnsi="Times New Roman" w:cs="Times New Roman"/>
          <w:sz w:val="24"/>
          <w:szCs w:val="24"/>
        </w:rPr>
        <w:t>реализуемой дополнительной образовательной программы спортивной подготовки</w:t>
      </w:r>
      <w:r w:rsidRPr="008F1A6B">
        <w:rPr>
          <w:rFonts w:ascii="Times New Roman" w:hAnsi="Times New Roman" w:cs="Times New Roman"/>
          <w:spacing w:val="68"/>
          <w:sz w:val="24"/>
          <w:szCs w:val="24"/>
        </w:rPr>
        <w:t xml:space="preserve"> </w:t>
      </w:r>
      <w:proofErr w:type="gramStart"/>
      <w:r w:rsidRPr="008F1A6B">
        <w:rPr>
          <w:rFonts w:ascii="Times New Roman" w:hAnsi="Times New Roman" w:cs="Times New Roman"/>
          <w:sz w:val="24"/>
          <w:szCs w:val="24"/>
        </w:rPr>
        <w:t>с</w:t>
      </w:r>
      <w:r w:rsidRPr="008F1A6B">
        <w:rPr>
          <w:rFonts w:ascii="Times New Roman" w:hAnsi="Times New Roman" w:cs="Times New Roman"/>
          <w:spacing w:val="71"/>
          <w:sz w:val="24"/>
          <w:szCs w:val="24"/>
        </w:rPr>
        <w:t xml:space="preserve">  </w:t>
      </w:r>
      <w:r w:rsidRPr="008F1A6B">
        <w:rPr>
          <w:rFonts w:ascii="Times New Roman" w:hAnsi="Times New Roman" w:cs="Times New Roman"/>
          <w:sz w:val="24"/>
          <w:szCs w:val="24"/>
        </w:rPr>
        <w:t>учетом</w:t>
      </w:r>
      <w:proofErr w:type="gramEnd"/>
      <w:r w:rsidRPr="008F1A6B">
        <w:rPr>
          <w:rFonts w:ascii="Times New Roman" w:hAnsi="Times New Roman" w:cs="Times New Roman"/>
          <w:spacing w:val="75"/>
          <w:sz w:val="24"/>
          <w:szCs w:val="24"/>
        </w:rPr>
        <w:t xml:space="preserve">  </w:t>
      </w:r>
      <w:r w:rsidRPr="008F1A6B">
        <w:rPr>
          <w:rFonts w:ascii="Times New Roman" w:hAnsi="Times New Roman" w:cs="Times New Roman"/>
          <w:sz w:val="24"/>
          <w:szCs w:val="24"/>
        </w:rPr>
        <w:t>религиозных,</w:t>
      </w:r>
      <w:r w:rsidRPr="008F1A6B">
        <w:rPr>
          <w:rFonts w:ascii="Times New Roman" w:hAnsi="Times New Roman" w:cs="Times New Roman"/>
          <w:spacing w:val="-2"/>
          <w:sz w:val="24"/>
          <w:szCs w:val="24"/>
        </w:rPr>
        <w:t xml:space="preserve"> национальных и культурных традиций</w:t>
      </w:r>
      <w:r w:rsidRPr="008F1A6B">
        <w:rPr>
          <w:rFonts w:ascii="Times New Roman" w:hAnsi="Times New Roman" w:cs="Times New Roman"/>
          <w:spacing w:val="-5"/>
          <w:sz w:val="24"/>
          <w:szCs w:val="24"/>
        </w:rPr>
        <w:t xml:space="preserve"> в соответствии с действующим законодательством</w:t>
      </w:r>
      <w:r>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законодательством</w:t>
      </w:r>
      <w:proofErr w:type="spellEnd"/>
      <w:r w:rsidRPr="008F1A6B">
        <w:rPr>
          <w:rFonts w:ascii="Times New Roman" w:hAnsi="Times New Roman" w:cs="Times New Roman"/>
          <w:spacing w:val="-19"/>
          <w:sz w:val="24"/>
          <w:szCs w:val="24"/>
        </w:rPr>
        <w:t xml:space="preserve"> </w:t>
      </w:r>
      <w:r w:rsidRPr="008F1A6B">
        <w:rPr>
          <w:rFonts w:ascii="Times New Roman" w:hAnsi="Times New Roman" w:cs="Times New Roman"/>
          <w:sz w:val="24"/>
          <w:szCs w:val="24"/>
        </w:rPr>
        <w:t>Российской</w:t>
      </w:r>
      <w:r w:rsidRPr="008F1A6B">
        <w:rPr>
          <w:rFonts w:ascii="Times New Roman" w:hAnsi="Times New Roman" w:cs="Times New Roman"/>
          <w:spacing w:val="-18"/>
          <w:sz w:val="24"/>
          <w:szCs w:val="24"/>
        </w:rPr>
        <w:t xml:space="preserve"> </w:t>
      </w:r>
      <w:r w:rsidRPr="008F1A6B">
        <w:rPr>
          <w:rFonts w:ascii="Times New Roman" w:hAnsi="Times New Roman" w:cs="Times New Roman"/>
          <w:sz w:val="24"/>
          <w:szCs w:val="24"/>
        </w:rPr>
        <w:t>Федерации</w:t>
      </w:r>
      <w:r w:rsidRPr="008F1A6B">
        <w:rPr>
          <w:rFonts w:ascii="Times New Roman" w:hAnsi="Times New Roman" w:cs="Times New Roman"/>
          <w:spacing w:val="-18"/>
          <w:sz w:val="24"/>
          <w:szCs w:val="24"/>
        </w:rPr>
        <w:t xml:space="preserve"> </w:t>
      </w:r>
      <w:r w:rsidRPr="008F1A6B">
        <w:rPr>
          <w:rFonts w:ascii="Times New Roman" w:hAnsi="Times New Roman" w:cs="Times New Roman"/>
          <w:sz w:val="24"/>
          <w:szCs w:val="24"/>
        </w:rPr>
        <w:t>и</w:t>
      </w:r>
      <w:r w:rsidRPr="008F1A6B">
        <w:rPr>
          <w:rFonts w:ascii="Times New Roman" w:hAnsi="Times New Roman" w:cs="Times New Roman"/>
          <w:spacing w:val="-18"/>
          <w:sz w:val="24"/>
          <w:szCs w:val="24"/>
        </w:rPr>
        <w:t xml:space="preserve"> </w:t>
      </w:r>
      <w:r w:rsidRPr="008F1A6B">
        <w:rPr>
          <w:rFonts w:ascii="Times New Roman" w:hAnsi="Times New Roman" w:cs="Times New Roman"/>
          <w:sz w:val="24"/>
          <w:szCs w:val="24"/>
        </w:rPr>
        <w:t>законодательством</w:t>
      </w:r>
      <w:r w:rsidRPr="008F1A6B">
        <w:rPr>
          <w:rFonts w:ascii="Times New Roman" w:hAnsi="Times New Roman" w:cs="Times New Roman"/>
          <w:spacing w:val="-18"/>
          <w:sz w:val="24"/>
          <w:szCs w:val="24"/>
        </w:rPr>
        <w:t xml:space="preserve"> </w:t>
      </w:r>
      <w:r w:rsidRPr="008F1A6B">
        <w:rPr>
          <w:rFonts w:ascii="Times New Roman" w:hAnsi="Times New Roman" w:cs="Times New Roman"/>
          <w:sz w:val="24"/>
          <w:szCs w:val="24"/>
        </w:rPr>
        <w:t xml:space="preserve">субъектов </w:t>
      </w:r>
      <w:r w:rsidRPr="008F1A6B">
        <w:rPr>
          <w:rFonts w:ascii="Times New Roman" w:hAnsi="Times New Roman" w:cs="Times New Roman"/>
          <w:sz w:val="24"/>
          <w:szCs w:val="24"/>
        </w:rPr>
        <w:t>Российской</w:t>
      </w:r>
      <w:r w:rsidRPr="008F1A6B">
        <w:rPr>
          <w:rFonts w:ascii="Times New Roman" w:hAnsi="Times New Roman" w:cs="Times New Roman"/>
          <w:sz w:val="24"/>
          <w:szCs w:val="24"/>
        </w:rPr>
        <w:tab/>
      </w:r>
      <w:r w:rsidRPr="008F1A6B">
        <w:rPr>
          <w:rFonts w:ascii="Times New Roman" w:hAnsi="Times New Roman" w:cs="Times New Roman"/>
          <w:sz w:val="24"/>
          <w:szCs w:val="24"/>
        </w:rPr>
        <w:t xml:space="preserve"> Федерации, а также с учетом </w:t>
      </w:r>
      <w:r w:rsidRPr="008F1A6B">
        <w:rPr>
          <w:rFonts w:ascii="Times New Roman" w:hAnsi="Times New Roman" w:cs="Times New Roman"/>
          <w:sz w:val="24"/>
          <w:szCs w:val="24"/>
        </w:rPr>
        <w:t>индивидуальных</w:t>
      </w:r>
      <w:r w:rsidRPr="008F1A6B">
        <w:rPr>
          <w:rFonts w:ascii="Times New Roman" w:hAnsi="Times New Roman" w:cs="Times New Roman"/>
          <w:sz w:val="24"/>
          <w:szCs w:val="24"/>
        </w:rPr>
        <w:t xml:space="preserve"> особенностей педагогического</w:t>
      </w:r>
      <w:r w:rsidRPr="008F1A6B">
        <w:rPr>
          <w:rFonts w:ascii="Times New Roman" w:hAnsi="Times New Roman" w:cs="Times New Roman"/>
          <w:spacing w:val="-18"/>
          <w:sz w:val="24"/>
          <w:szCs w:val="24"/>
        </w:rPr>
        <w:t xml:space="preserve"> </w:t>
      </w:r>
      <w:r w:rsidRPr="008F1A6B">
        <w:rPr>
          <w:rFonts w:ascii="Times New Roman" w:hAnsi="Times New Roman" w:cs="Times New Roman"/>
          <w:sz w:val="24"/>
          <w:szCs w:val="24"/>
        </w:rPr>
        <w:t>работника;</w:t>
      </w:r>
    </w:p>
    <w:p w14:paraId="1E46ABDD" w14:textId="6708967F"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
    <w:p w14:paraId="183C097E"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r w:rsidRPr="00785FCD">
        <w:rPr>
          <w:rFonts w:ascii="Times New Roman" w:eastAsia="Times New Roman" w:hAnsi="Times New Roman" w:cs="Times New Roman"/>
          <w:color w:val="000000" w:themeColor="text1"/>
          <w:sz w:val="24"/>
          <w:szCs w:val="24"/>
          <w:lang w:eastAsia="ru-RU"/>
        </w:rPr>
        <w:br/>
      </w:r>
    </w:p>
    <w:p w14:paraId="0D29264B" w14:textId="2E8C6427" w:rsidR="007E2836"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r w:rsidR="007E2836">
        <w:rPr>
          <w:rFonts w:ascii="Times New Roman" w:eastAsia="Times New Roman" w:hAnsi="Times New Roman" w:cs="Times New Roman"/>
          <w:color w:val="000000" w:themeColor="text1"/>
          <w:sz w:val="24"/>
          <w:szCs w:val="24"/>
          <w:lang w:eastAsia="ru-RU"/>
        </w:rPr>
        <w:t>, не терять самообладание, сохранять спокойствие, не поддаваться на провокации и избегать конфликтных ситуаций.</w:t>
      </w:r>
    </w:p>
    <w:p w14:paraId="0CB4A712" w14:textId="77777777" w:rsidR="007E2836" w:rsidRPr="007E2836" w:rsidRDefault="007E2836" w:rsidP="007E2836">
      <w:pPr>
        <w:spacing w:before="230" w:line="232" w:lineRule="auto"/>
        <w:ind w:right="141" w:firstLine="426"/>
        <w:jc w:val="both"/>
        <w:rPr>
          <w:rFonts w:ascii="Times New Roman" w:hAnsi="Times New Roman" w:cs="Times New Roman"/>
          <w:sz w:val="24"/>
          <w:szCs w:val="24"/>
        </w:rPr>
      </w:pPr>
      <w:r w:rsidRPr="007E2836">
        <w:rPr>
          <w:rFonts w:ascii="Times New Roman" w:eastAsia="Times New Roman" w:hAnsi="Times New Roman" w:cs="Times New Roman"/>
          <w:color w:val="000000" w:themeColor="text1"/>
          <w:sz w:val="24"/>
          <w:szCs w:val="24"/>
          <w:lang w:eastAsia="ru-RU"/>
        </w:rPr>
        <w:t xml:space="preserve">и) </w:t>
      </w:r>
      <w:r w:rsidRPr="007E2836">
        <w:rPr>
          <w:rFonts w:ascii="Times New Roman" w:hAnsi="Times New Roman" w:cs="Times New Roman"/>
          <w:spacing w:val="-6"/>
          <w:sz w:val="24"/>
          <w:szCs w:val="24"/>
        </w:rPr>
        <w:t>соблюдать</w:t>
      </w:r>
      <w:r w:rsidRPr="007E2836">
        <w:rPr>
          <w:rFonts w:ascii="Times New Roman" w:hAnsi="Times New Roman" w:cs="Times New Roman"/>
          <w:spacing w:val="-3"/>
          <w:sz w:val="24"/>
          <w:szCs w:val="24"/>
        </w:rPr>
        <w:t xml:space="preserve"> </w:t>
      </w:r>
      <w:r w:rsidRPr="007E2836">
        <w:rPr>
          <w:rFonts w:ascii="Times New Roman" w:hAnsi="Times New Roman" w:cs="Times New Roman"/>
          <w:spacing w:val="-6"/>
          <w:sz w:val="24"/>
          <w:szCs w:val="24"/>
        </w:rPr>
        <w:t>правила</w:t>
      </w:r>
      <w:r w:rsidRPr="007E2836">
        <w:rPr>
          <w:rFonts w:ascii="Times New Roman" w:hAnsi="Times New Roman" w:cs="Times New Roman"/>
          <w:spacing w:val="-9"/>
          <w:sz w:val="24"/>
          <w:szCs w:val="24"/>
        </w:rPr>
        <w:t xml:space="preserve"> </w:t>
      </w:r>
      <w:r w:rsidRPr="007E2836">
        <w:rPr>
          <w:rFonts w:ascii="Times New Roman" w:hAnsi="Times New Roman" w:cs="Times New Roman"/>
          <w:spacing w:val="-6"/>
          <w:sz w:val="24"/>
          <w:szCs w:val="24"/>
        </w:rPr>
        <w:t>русского</w:t>
      </w:r>
      <w:r w:rsidRPr="007E2836">
        <w:rPr>
          <w:rFonts w:ascii="Times New Roman" w:hAnsi="Times New Roman" w:cs="Times New Roman"/>
          <w:sz w:val="24"/>
          <w:szCs w:val="24"/>
        </w:rPr>
        <w:t xml:space="preserve"> </w:t>
      </w:r>
      <w:r w:rsidRPr="007E2836">
        <w:rPr>
          <w:rFonts w:ascii="Times New Roman" w:hAnsi="Times New Roman" w:cs="Times New Roman"/>
          <w:spacing w:val="-6"/>
          <w:sz w:val="24"/>
          <w:szCs w:val="24"/>
        </w:rPr>
        <w:t>языка, культуру</w:t>
      </w:r>
      <w:r w:rsidRPr="007E2836">
        <w:rPr>
          <w:rFonts w:ascii="Times New Roman" w:hAnsi="Times New Roman" w:cs="Times New Roman"/>
          <w:sz w:val="24"/>
          <w:szCs w:val="24"/>
        </w:rPr>
        <w:t xml:space="preserve"> </w:t>
      </w:r>
      <w:r w:rsidRPr="007E2836">
        <w:rPr>
          <w:rFonts w:ascii="Times New Roman" w:hAnsi="Times New Roman" w:cs="Times New Roman"/>
          <w:spacing w:val="-6"/>
          <w:sz w:val="24"/>
          <w:szCs w:val="24"/>
        </w:rPr>
        <w:t>своей речи,</w:t>
      </w:r>
      <w:r w:rsidRPr="007E2836">
        <w:rPr>
          <w:rFonts w:ascii="Times New Roman" w:hAnsi="Times New Roman" w:cs="Times New Roman"/>
          <w:spacing w:val="-13"/>
          <w:sz w:val="24"/>
          <w:szCs w:val="24"/>
        </w:rPr>
        <w:t xml:space="preserve"> </w:t>
      </w:r>
      <w:r w:rsidRPr="007E2836">
        <w:rPr>
          <w:rFonts w:ascii="Times New Roman" w:hAnsi="Times New Roman" w:cs="Times New Roman"/>
          <w:spacing w:val="-6"/>
          <w:sz w:val="24"/>
          <w:szCs w:val="24"/>
        </w:rPr>
        <w:t>не</w:t>
      </w:r>
      <w:r w:rsidRPr="007E2836">
        <w:rPr>
          <w:rFonts w:ascii="Times New Roman" w:hAnsi="Times New Roman" w:cs="Times New Roman"/>
          <w:spacing w:val="-12"/>
          <w:sz w:val="24"/>
          <w:szCs w:val="24"/>
        </w:rPr>
        <w:t xml:space="preserve"> </w:t>
      </w:r>
      <w:r w:rsidRPr="007E2836">
        <w:rPr>
          <w:rFonts w:ascii="Times New Roman" w:hAnsi="Times New Roman" w:cs="Times New Roman"/>
          <w:spacing w:val="-6"/>
          <w:sz w:val="24"/>
          <w:szCs w:val="24"/>
        </w:rPr>
        <w:t xml:space="preserve">допускать </w:t>
      </w:r>
      <w:r w:rsidRPr="007E2836">
        <w:rPr>
          <w:rFonts w:ascii="Times New Roman" w:hAnsi="Times New Roman" w:cs="Times New Roman"/>
          <w:sz w:val="24"/>
          <w:szCs w:val="24"/>
        </w:rPr>
        <w:t>использования ненормативной лексики, оскорбительных и дискриминационных высказываний; предъявления неправомерных обвинений,</w:t>
      </w:r>
      <w:r w:rsidRPr="007E2836">
        <w:rPr>
          <w:rFonts w:ascii="Times New Roman" w:hAnsi="Times New Roman" w:cs="Times New Roman"/>
          <w:spacing w:val="65"/>
          <w:w w:val="150"/>
          <w:sz w:val="24"/>
          <w:szCs w:val="24"/>
        </w:rPr>
        <w:t xml:space="preserve"> </w:t>
      </w:r>
      <w:r w:rsidRPr="007E2836">
        <w:rPr>
          <w:rFonts w:ascii="Times New Roman" w:hAnsi="Times New Roman" w:cs="Times New Roman"/>
          <w:sz w:val="24"/>
          <w:szCs w:val="24"/>
        </w:rPr>
        <w:t>а</w:t>
      </w:r>
      <w:r w:rsidRPr="007E2836">
        <w:rPr>
          <w:rFonts w:ascii="Times New Roman" w:hAnsi="Times New Roman" w:cs="Times New Roman"/>
          <w:spacing w:val="75"/>
          <w:sz w:val="24"/>
          <w:szCs w:val="24"/>
        </w:rPr>
        <w:t xml:space="preserve"> </w:t>
      </w:r>
      <w:r w:rsidRPr="007E2836">
        <w:rPr>
          <w:rFonts w:ascii="Times New Roman" w:hAnsi="Times New Roman" w:cs="Times New Roman"/>
          <w:sz w:val="24"/>
          <w:szCs w:val="24"/>
        </w:rPr>
        <w:t>также</w:t>
      </w:r>
      <w:r w:rsidRPr="007E2836">
        <w:rPr>
          <w:rFonts w:ascii="Times New Roman" w:hAnsi="Times New Roman" w:cs="Times New Roman"/>
          <w:spacing w:val="48"/>
          <w:w w:val="150"/>
          <w:sz w:val="24"/>
          <w:szCs w:val="24"/>
        </w:rPr>
        <w:t xml:space="preserve"> </w:t>
      </w:r>
      <w:r w:rsidRPr="007E2836">
        <w:rPr>
          <w:rFonts w:ascii="Times New Roman" w:hAnsi="Times New Roman" w:cs="Times New Roman"/>
          <w:sz w:val="24"/>
          <w:szCs w:val="24"/>
        </w:rPr>
        <w:t>угроз,</w:t>
      </w:r>
      <w:r w:rsidRPr="007E2836">
        <w:rPr>
          <w:rFonts w:ascii="Times New Roman" w:hAnsi="Times New Roman" w:cs="Times New Roman"/>
          <w:spacing w:val="46"/>
          <w:w w:val="150"/>
          <w:sz w:val="24"/>
          <w:szCs w:val="24"/>
        </w:rPr>
        <w:t xml:space="preserve"> </w:t>
      </w:r>
      <w:r w:rsidRPr="007E2836">
        <w:rPr>
          <w:rFonts w:ascii="Times New Roman" w:hAnsi="Times New Roman" w:cs="Times New Roman"/>
          <w:sz w:val="24"/>
          <w:szCs w:val="24"/>
        </w:rPr>
        <w:t>выражений</w:t>
      </w:r>
      <w:r w:rsidRPr="007E2836">
        <w:rPr>
          <w:rFonts w:ascii="Times New Roman" w:hAnsi="Times New Roman" w:cs="Times New Roman"/>
          <w:spacing w:val="46"/>
          <w:w w:val="150"/>
          <w:sz w:val="24"/>
          <w:szCs w:val="24"/>
        </w:rPr>
        <w:t xml:space="preserve"> </w:t>
      </w:r>
      <w:r w:rsidRPr="007E2836">
        <w:rPr>
          <w:rFonts w:ascii="Times New Roman" w:hAnsi="Times New Roman" w:cs="Times New Roman"/>
          <w:sz w:val="24"/>
          <w:szCs w:val="24"/>
        </w:rPr>
        <w:t>или</w:t>
      </w:r>
      <w:r w:rsidRPr="007E2836">
        <w:rPr>
          <w:rFonts w:ascii="Times New Roman" w:hAnsi="Times New Roman" w:cs="Times New Roman"/>
          <w:spacing w:val="78"/>
          <w:sz w:val="24"/>
          <w:szCs w:val="24"/>
        </w:rPr>
        <w:t xml:space="preserve"> </w:t>
      </w:r>
      <w:r w:rsidRPr="007E2836">
        <w:rPr>
          <w:rFonts w:ascii="Times New Roman" w:hAnsi="Times New Roman" w:cs="Times New Roman"/>
          <w:sz w:val="24"/>
          <w:szCs w:val="24"/>
        </w:rPr>
        <w:t>действий,</w:t>
      </w:r>
      <w:r w:rsidRPr="007E2836">
        <w:rPr>
          <w:rFonts w:ascii="Times New Roman" w:hAnsi="Times New Roman" w:cs="Times New Roman"/>
          <w:spacing w:val="54"/>
          <w:w w:val="150"/>
          <w:sz w:val="24"/>
          <w:szCs w:val="24"/>
        </w:rPr>
        <w:t xml:space="preserve"> </w:t>
      </w:r>
      <w:r w:rsidRPr="007E2836">
        <w:rPr>
          <w:rFonts w:ascii="Times New Roman" w:hAnsi="Times New Roman" w:cs="Times New Roman"/>
          <w:spacing w:val="-4"/>
          <w:sz w:val="24"/>
          <w:szCs w:val="24"/>
        </w:rPr>
        <w:t>препятствующих</w:t>
      </w:r>
    </w:p>
    <w:p w14:paraId="097A1A89" w14:textId="51B49C3A" w:rsidR="007E2836" w:rsidRDefault="007E2836" w:rsidP="007E2836">
      <w:pPr>
        <w:tabs>
          <w:tab w:val="left" w:pos="3440"/>
          <w:tab w:val="left" w:pos="3929"/>
          <w:tab w:val="left" w:pos="4890"/>
          <w:tab w:val="left" w:pos="6875"/>
          <w:tab w:val="left" w:pos="7627"/>
          <w:tab w:val="left" w:pos="8819"/>
        </w:tabs>
        <w:spacing w:before="74" w:line="230" w:lineRule="auto"/>
        <w:ind w:right="141" w:firstLine="426"/>
        <w:rPr>
          <w:rFonts w:ascii="Times New Roman" w:hAnsi="Times New Roman" w:cs="Times New Roman"/>
          <w:spacing w:val="-4"/>
          <w:sz w:val="24"/>
          <w:szCs w:val="24"/>
        </w:rPr>
      </w:pPr>
      <w:r w:rsidRPr="007E2836">
        <w:rPr>
          <w:rFonts w:ascii="Times New Roman" w:hAnsi="Times New Roman" w:cs="Times New Roman"/>
          <w:sz w:val="24"/>
          <w:szCs w:val="24"/>
        </w:rPr>
        <w:lastRenderedPageBreak/>
        <w:t>нормальному общению и провоцирующих противоправное поведение</w:t>
      </w:r>
      <w:r w:rsidRPr="007E2836">
        <w:rPr>
          <w:rFonts w:ascii="Times New Roman" w:hAnsi="Times New Roman" w:cs="Times New Roman"/>
          <w:b/>
          <w:sz w:val="24"/>
          <w:szCs w:val="24"/>
        </w:rPr>
        <w:t>,</w:t>
      </w:r>
      <w:r w:rsidRPr="007E2836">
        <w:rPr>
          <w:rFonts w:ascii="Times New Roman" w:hAnsi="Times New Roman" w:cs="Times New Roman"/>
          <w:b/>
          <w:spacing w:val="61"/>
          <w:w w:val="150"/>
          <w:sz w:val="24"/>
          <w:szCs w:val="24"/>
        </w:rPr>
        <w:t xml:space="preserve"> </w:t>
      </w:r>
      <w:r w:rsidRPr="007E2836">
        <w:rPr>
          <w:rFonts w:ascii="Times New Roman" w:hAnsi="Times New Roman" w:cs="Times New Roman"/>
          <w:spacing w:val="-10"/>
          <w:sz w:val="24"/>
          <w:szCs w:val="24"/>
        </w:rPr>
        <w:t xml:space="preserve">В </w:t>
      </w:r>
      <w:r w:rsidRPr="007E2836">
        <w:rPr>
          <w:rFonts w:ascii="Times New Roman" w:hAnsi="Times New Roman" w:cs="Times New Roman"/>
          <w:sz w:val="24"/>
          <w:szCs w:val="24"/>
        </w:rPr>
        <w:t>том</w:t>
      </w:r>
      <w:r w:rsidRPr="007E2836">
        <w:rPr>
          <w:rFonts w:ascii="Times New Roman" w:hAnsi="Times New Roman" w:cs="Times New Roman"/>
          <w:spacing w:val="-19"/>
          <w:sz w:val="24"/>
          <w:szCs w:val="24"/>
        </w:rPr>
        <w:t xml:space="preserve"> </w:t>
      </w:r>
      <w:r w:rsidRPr="007E2836">
        <w:rPr>
          <w:rFonts w:ascii="Times New Roman" w:hAnsi="Times New Roman" w:cs="Times New Roman"/>
          <w:sz w:val="24"/>
          <w:szCs w:val="24"/>
        </w:rPr>
        <w:t>числе</w:t>
      </w:r>
      <w:r w:rsidRPr="007E2836">
        <w:rPr>
          <w:rFonts w:ascii="Times New Roman" w:hAnsi="Times New Roman" w:cs="Times New Roman"/>
          <w:spacing w:val="-12"/>
          <w:sz w:val="24"/>
          <w:szCs w:val="24"/>
        </w:rPr>
        <w:t xml:space="preserve"> </w:t>
      </w:r>
      <w:r w:rsidRPr="007E2836">
        <w:rPr>
          <w:rFonts w:ascii="Times New Roman" w:hAnsi="Times New Roman" w:cs="Times New Roman"/>
          <w:sz w:val="24"/>
          <w:szCs w:val="24"/>
        </w:rPr>
        <w:t>при</w:t>
      </w:r>
      <w:r w:rsidRPr="007E2836">
        <w:rPr>
          <w:rFonts w:ascii="Times New Roman" w:hAnsi="Times New Roman" w:cs="Times New Roman"/>
          <w:spacing w:val="-16"/>
          <w:sz w:val="24"/>
          <w:szCs w:val="24"/>
        </w:rPr>
        <w:t xml:space="preserve"> в</w:t>
      </w:r>
      <w:r w:rsidRPr="007E2836">
        <w:rPr>
          <w:rFonts w:ascii="Times New Roman" w:hAnsi="Times New Roman" w:cs="Times New Roman"/>
          <w:sz w:val="24"/>
          <w:szCs w:val="24"/>
        </w:rPr>
        <w:t>заимодействии</w:t>
      </w:r>
      <w:r w:rsidRPr="007E2836">
        <w:rPr>
          <w:rFonts w:ascii="Times New Roman" w:hAnsi="Times New Roman" w:cs="Times New Roman"/>
          <w:spacing w:val="-19"/>
          <w:sz w:val="24"/>
          <w:szCs w:val="24"/>
        </w:rPr>
        <w:t xml:space="preserve"> </w:t>
      </w:r>
      <w:r w:rsidRPr="007E2836">
        <w:rPr>
          <w:rFonts w:ascii="Times New Roman" w:hAnsi="Times New Roman" w:cs="Times New Roman"/>
          <w:sz w:val="24"/>
          <w:szCs w:val="24"/>
        </w:rPr>
        <w:t>с</w:t>
      </w:r>
      <w:r w:rsidRPr="007E2836">
        <w:rPr>
          <w:rFonts w:ascii="Times New Roman" w:hAnsi="Times New Roman" w:cs="Times New Roman"/>
          <w:spacing w:val="-14"/>
          <w:sz w:val="24"/>
          <w:szCs w:val="24"/>
        </w:rPr>
        <w:t xml:space="preserve"> </w:t>
      </w:r>
      <w:r w:rsidRPr="007E2836">
        <w:rPr>
          <w:rFonts w:ascii="Times New Roman" w:hAnsi="Times New Roman" w:cs="Times New Roman"/>
          <w:sz w:val="24"/>
          <w:szCs w:val="24"/>
        </w:rPr>
        <w:t>участниками</w:t>
      </w:r>
      <w:r w:rsidRPr="007E2836">
        <w:rPr>
          <w:rFonts w:ascii="Times New Roman" w:hAnsi="Times New Roman" w:cs="Times New Roman"/>
          <w:spacing w:val="-4"/>
          <w:sz w:val="24"/>
          <w:szCs w:val="24"/>
        </w:rPr>
        <w:t xml:space="preserve"> </w:t>
      </w:r>
      <w:r w:rsidRPr="007E2836">
        <w:rPr>
          <w:rFonts w:ascii="Times New Roman" w:hAnsi="Times New Roman" w:cs="Times New Roman"/>
          <w:sz w:val="24"/>
          <w:szCs w:val="24"/>
        </w:rPr>
        <w:t>образовательных</w:t>
      </w:r>
      <w:r w:rsidRPr="007E2836">
        <w:rPr>
          <w:rFonts w:ascii="Times New Roman" w:hAnsi="Times New Roman" w:cs="Times New Roman"/>
          <w:spacing w:val="-18"/>
          <w:sz w:val="24"/>
          <w:szCs w:val="24"/>
        </w:rPr>
        <w:t xml:space="preserve"> </w:t>
      </w:r>
      <w:r w:rsidRPr="007E2836">
        <w:rPr>
          <w:rFonts w:ascii="Times New Roman" w:hAnsi="Times New Roman" w:cs="Times New Roman"/>
          <w:sz w:val="24"/>
          <w:szCs w:val="24"/>
        </w:rPr>
        <w:t>отношений посредством</w:t>
      </w:r>
      <w:r w:rsidRPr="007E2836">
        <w:rPr>
          <w:rFonts w:ascii="Times New Roman" w:hAnsi="Times New Roman" w:cs="Times New Roman"/>
          <w:spacing w:val="-19"/>
          <w:sz w:val="24"/>
          <w:szCs w:val="24"/>
        </w:rPr>
        <w:t xml:space="preserve"> </w:t>
      </w:r>
      <w:r w:rsidRPr="007E2836">
        <w:rPr>
          <w:rFonts w:ascii="Times New Roman" w:hAnsi="Times New Roman" w:cs="Times New Roman"/>
          <w:sz w:val="24"/>
          <w:szCs w:val="24"/>
        </w:rPr>
        <w:t>информационно-теле</w:t>
      </w:r>
      <w:r w:rsidRPr="007E2836">
        <w:rPr>
          <w:rFonts w:ascii="Times New Roman" w:hAnsi="Times New Roman" w:cs="Times New Roman"/>
          <w:spacing w:val="-18"/>
          <w:sz w:val="24"/>
          <w:szCs w:val="24"/>
        </w:rPr>
        <w:t xml:space="preserve"> </w:t>
      </w:r>
      <w:r w:rsidRPr="007E2836">
        <w:rPr>
          <w:rFonts w:ascii="Times New Roman" w:hAnsi="Times New Roman" w:cs="Times New Roman"/>
          <w:sz w:val="24"/>
          <w:szCs w:val="24"/>
        </w:rPr>
        <w:t>коммуникационной сети «Интернет», и (</w:t>
      </w:r>
      <w:proofErr w:type="gramStart"/>
      <w:r w:rsidRPr="007E2836">
        <w:rPr>
          <w:rFonts w:ascii="Times New Roman" w:hAnsi="Times New Roman" w:cs="Times New Roman"/>
          <w:sz w:val="24"/>
          <w:szCs w:val="24"/>
        </w:rPr>
        <w:t>или)</w:t>
      </w:r>
      <w:r w:rsidRPr="007E2836">
        <w:rPr>
          <w:rFonts w:ascii="Times New Roman" w:hAnsi="Times New Roman" w:cs="Times New Roman"/>
          <w:spacing w:val="34"/>
          <w:sz w:val="24"/>
          <w:szCs w:val="24"/>
        </w:rPr>
        <w:t xml:space="preserve">  </w:t>
      </w:r>
      <w:r w:rsidRPr="007E2836">
        <w:rPr>
          <w:rFonts w:ascii="Times New Roman" w:hAnsi="Times New Roman" w:cs="Times New Roman"/>
          <w:sz w:val="24"/>
          <w:szCs w:val="24"/>
        </w:rPr>
        <w:t>программ</w:t>
      </w:r>
      <w:proofErr w:type="gramEnd"/>
      <w:r w:rsidRPr="007E2836">
        <w:rPr>
          <w:rFonts w:ascii="Times New Roman" w:hAnsi="Times New Roman" w:cs="Times New Roman"/>
          <w:spacing w:val="42"/>
          <w:sz w:val="24"/>
          <w:szCs w:val="24"/>
        </w:rPr>
        <w:t xml:space="preserve">  </w:t>
      </w:r>
      <w:r w:rsidRPr="007E2836">
        <w:rPr>
          <w:rFonts w:ascii="Times New Roman" w:hAnsi="Times New Roman" w:cs="Times New Roman"/>
          <w:sz w:val="24"/>
          <w:szCs w:val="24"/>
        </w:rPr>
        <w:t>для</w:t>
      </w:r>
      <w:r w:rsidRPr="007E2836">
        <w:rPr>
          <w:rFonts w:ascii="Times New Roman" w:hAnsi="Times New Roman" w:cs="Times New Roman"/>
          <w:spacing w:val="35"/>
          <w:sz w:val="24"/>
          <w:szCs w:val="24"/>
        </w:rPr>
        <w:t xml:space="preserve">  </w:t>
      </w:r>
      <w:r w:rsidRPr="007E2836">
        <w:rPr>
          <w:rFonts w:ascii="Times New Roman" w:hAnsi="Times New Roman" w:cs="Times New Roman"/>
          <w:sz w:val="24"/>
          <w:szCs w:val="24"/>
        </w:rPr>
        <w:t>электронных</w:t>
      </w:r>
      <w:r w:rsidRPr="007E2836">
        <w:rPr>
          <w:rFonts w:ascii="Times New Roman" w:hAnsi="Times New Roman" w:cs="Times New Roman"/>
          <w:spacing w:val="42"/>
          <w:sz w:val="24"/>
          <w:szCs w:val="24"/>
        </w:rPr>
        <w:t xml:space="preserve">  </w:t>
      </w:r>
      <w:r w:rsidRPr="007E2836">
        <w:rPr>
          <w:rFonts w:ascii="Times New Roman" w:hAnsi="Times New Roman" w:cs="Times New Roman"/>
          <w:sz w:val="24"/>
          <w:szCs w:val="24"/>
        </w:rPr>
        <w:t>вычислительных</w:t>
      </w:r>
      <w:r w:rsidRPr="007E2836">
        <w:rPr>
          <w:rFonts w:ascii="Times New Roman" w:hAnsi="Times New Roman" w:cs="Times New Roman"/>
          <w:spacing w:val="29"/>
          <w:sz w:val="24"/>
          <w:szCs w:val="24"/>
        </w:rPr>
        <w:t xml:space="preserve">  </w:t>
      </w:r>
      <w:r w:rsidRPr="007E2836">
        <w:rPr>
          <w:rFonts w:ascii="Times New Roman" w:hAnsi="Times New Roman" w:cs="Times New Roman"/>
          <w:sz w:val="24"/>
          <w:szCs w:val="24"/>
        </w:rPr>
        <w:t>машин,</w:t>
      </w:r>
      <w:r w:rsidRPr="007E2836">
        <w:rPr>
          <w:rFonts w:ascii="Times New Roman" w:hAnsi="Times New Roman" w:cs="Times New Roman"/>
          <w:spacing w:val="42"/>
          <w:sz w:val="24"/>
          <w:szCs w:val="24"/>
        </w:rPr>
        <w:t xml:space="preserve">  </w:t>
      </w:r>
      <w:r w:rsidRPr="007E2836">
        <w:rPr>
          <w:rFonts w:ascii="Times New Roman" w:hAnsi="Times New Roman" w:cs="Times New Roman"/>
          <w:spacing w:val="-2"/>
          <w:sz w:val="24"/>
          <w:szCs w:val="24"/>
        </w:rPr>
        <w:t>которые предназначены</w:t>
      </w:r>
      <w:r w:rsidRPr="007E2836">
        <w:rPr>
          <w:rFonts w:ascii="Times New Roman" w:hAnsi="Times New Roman" w:cs="Times New Roman"/>
          <w:sz w:val="24"/>
          <w:szCs w:val="24"/>
        </w:rPr>
        <w:t xml:space="preserve"> </w:t>
      </w:r>
      <w:r w:rsidRPr="007E2836">
        <w:rPr>
          <w:rFonts w:ascii="Times New Roman" w:hAnsi="Times New Roman" w:cs="Times New Roman"/>
          <w:spacing w:val="-10"/>
          <w:sz w:val="24"/>
          <w:szCs w:val="24"/>
        </w:rPr>
        <w:t>и</w:t>
      </w:r>
      <w:r w:rsidRPr="007E2836">
        <w:rPr>
          <w:rFonts w:ascii="Times New Roman" w:hAnsi="Times New Roman" w:cs="Times New Roman"/>
          <w:sz w:val="24"/>
          <w:szCs w:val="24"/>
        </w:rPr>
        <w:t xml:space="preserve"> </w:t>
      </w:r>
      <w:r w:rsidRPr="007E2836">
        <w:rPr>
          <w:rFonts w:ascii="Times New Roman" w:hAnsi="Times New Roman" w:cs="Times New Roman"/>
          <w:spacing w:val="-4"/>
          <w:sz w:val="24"/>
          <w:szCs w:val="24"/>
        </w:rPr>
        <w:t>(или)</w:t>
      </w:r>
      <w:r w:rsidRPr="007E2836">
        <w:rPr>
          <w:rFonts w:ascii="Times New Roman" w:hAnsi="Times New Roman" w:cs="Times New Roman"/>
          <w:sz w:val="24"/>
          <w:szCs w:val="24"/>
        </w:rPr>
        <w:t xml:space="preserve"> </w:t>
      </w:r>
      <w:r w:rsidRPr="007E2836">
        <w:rPr>
          <w:rFonts w:ascii="Times New Roman" w:hAnsi="Times New Roman" w:cs="Times New Roman"/>
          <w:spacing w:val="-2"/>
          <w:sz w:val="24"/>
          <w:szCs w:val="24"/>
        </w:rPr>
        <w:t>используются</w:t>
      </w:r>
      <w:r>
        <w:rPr>
          <w:rFonts w:ascii="Times New Roman" w:hAnsi="Times New Roman" w:cs="Times New Roman"/>
          <w:sz w:val="24"/>
          <w:szCs w:val="24"/>
        </w:rPr>
        <w:t xml:space="preserve"> </w:t>
      </w:r>
      <w:r w:rsidRPr="007E2836">
        <w:rPr>
          <w:rFonts w:ascii="Times New Roman" w:hAnsi="Times New Roman" w:cs="Times New Roman"/>
          <w:spacing w:val="-4"/>
          <w:sz w:val="24"/>
          <w:szCs w:val="24"/>
        </w:rPr>
        <w:t>для</w:t>
      </w:r>
      <w:r>
        <w:rPr>
          <w:rFonts w:ascii="Times New Roman" w:hAnsi="Times New Roman" w:cs="Times New Roman"/>
          <w:sz w:val="24"/>
          <w:szCs w:val="24"/>
        </w:rPr>
        <w:t xml:space="preserve"> </w:t>
      </w:r>
      <w:r w:rsidRPr="007E2836">
        <w:rPr>
          <w:rFonts w:ascii="Times New Roman" w:hAnsi="Times New Roman" w:cs="Times New Roman"/>
          <w:spacing w:val="-2"/>
          <w:sz w:val="24"/>
          <w:szCs w:val="24"/>
        </w:rPr>
        <w:t>обмена</w:t>
      </w:r>
      <w:r>
        <w:rPr>
          <w:rFonts w:ascii="Times New Roman" w:hAnsi="Times New Roman" w:cs="Times New Roman"/>
          <w:sz w:val="24"/>
          <w:szCs w:val="24"/>
        </w:rPr>
        <w:t xml:space="preserve"> </w:t>
      </w:r>
      <w:r w:rsidRPr="007E2836">
        <w:rPr>
          <w:rFonts w:ascii="Times New Roman" w:hAnsi="Times New Roman" w:cs="Times New Roman"/>
          <w:spacing w:val="-2"/>
          <w:w w:val="90"/>
          <w:sz w:val="24"/>
          <w:szCs w:val="24"/>
        </w:rPr>
        <w:t xml:space="preserve">электронными </w:t>
      </w:r>
      <w:r w:rsidRPr="007E2836">
        <w:rPr>
          <w:rFonts w:ascii="Times New Roman" w:hAnsi="Times New Roman" w:cs="Times New Roman"/>
          <w:spacing w:val="-4"/>
          <w:sz w:val="24"/>
          <w:szCs w:val="24"/>
        </w:rPr>
        <w:t>сообщениями (электронные мессенджеры);</w:t>
      </w:r>
    </w:p>
    <w:p w14:paraId="18DA48E5" w14:textId="16FCCA7B" w:rsidR="007E2836" w:rsidRPr="007E2836" w:rsidRDefault="007E2836" w:rsidP="007E2836">
      <w:pPr>
        <w:tabs>
          <w:tab w:val="left" w:pos="3440"/>
          <w:tab w:val="left" w:pos="3929"/>
          <w:tab w:val="left" w:pos="4890"/>
          <w:tab w:val="left" w:pos="6875"/>
          <w:tab w:val="left" w:pos="7627"/>
          <w:tab w:val="left" w:pos="8819"/>
        </w:tabs>
        <w:spacing w:before="74" w:line="230" w:lineRule="auto"/>
        <w:ind w:right="141" w:firstLine="426"/>
        <w:rPr>
          <w:rFonts w:ascii="Times New Roman" w:hAnsi="Times New Roman" w:cs="Times New Roman"/>
          <w:sz w:val="24"/>
          <w:szCs w:val="24"/>
        </w:rPr>
      </w:pPr>
      <w:r>
        <w:rPr>
          <w:rFonts w:ascii="Times New Roman" w:hAnsi="Times New Roman" w:cs="Times New Roman"/>
          <w:spacing w:val="-4"/>
          <w:sz w:val="24"/>
          <w:szCs w:val="24"/>
        </w:rPr>
        <w:t xml:space="preserve">к) </w:t>
      </w:r>
      <w:r w:rsidRPr="007E2836">
        <w:rPr>
          <w:rFonts w:ascii="Times New Roman" w:hAnsi="Times New Roman" w:cs="Times New Roman"/>
          <w:spacing w:val="-2"/>
          <w:sz w:val="24"/>
          <w:szCs w:val="24"/>
        </w:rPr>
        <w:t>принимать</w:t>
      </w:r>
      <w:r w:rsidRPr="007E2836">
        <w:rPr>
          <w:rFonts w:ascii="Times New Roman" w:hAnsi="Times New Roman" w:cs="Times New Roman"/>
          <w:spacing w:val="-16"/>
          <w:sz w:val="24"/>
          <w:szCs w:val="24"/>
        </w:rPr>
        <w:t xml:space="preserve"> </w:t>
      </w:r>
      <w:r w:rsidRPr="007E2836">
        <w:rPr>
          <w:rFonts w:ascii="Times New Roman" w:hAnsi="Times New Roman" w:cs="Times New Roman"/>
          <w:spacing w:val="-2"/>
          <w:sz w:val="24"/>
          <w:szCs w:val="24"/>
        </w:rPr>
        <w:t>меры</w:t>
      </w:r>
      <w:r w:rsidRPr="007E2836">
        <w:rPr>
          <w:rFonts w:ascii="Times New Roman" w:hAnsi="Times New Roman" w:cs="Times New Roman"/>
          <w:spacing w:val="-16"/>
          <w:sz w:val="24"/>
          <w:szCs w:val="24"/>
        </w:rPr>
        <w:t xml:space="preserve"> </w:t>
      </w:r>
      <w:r w:rsidRPr="007E2836">
        <w:rPr>
          <w:rFonts w:ascii="Times New Roman" w:hAnsi="Times New Roman" w:cs="Times New Roman"/>
          <w:spacing w:val="-2"/>
          <w:sz w:val="24"/>
          <w:szCs w:val="24"/>
        </w:rPr>
        <w:t>по</w:t>
      </w:r>
      <w:r w:rsidRPr="007E2836">
        <w:rPr>
          <w:rFonts w:ascii="Times New Roman" w:hAnsi="Times New Roman" w:cs="Times New Roman"/>
          <w:spacing w:val="-16"/>
          <w:sz w:val="24"/>
          <w:szCs w:val="24"/>
        </w:rPr>
        <w:t xml:space="preserve"> </w:t>
      </w:r>
      <w:r w:rsidRPr="007E2836">
        <w:rPr>
          <w:rFonts w:ascii="Times New Roman" w:hAnsi="Times New Roman" w:cs="Times New Roman"/>
          <w:spacing w:val="-2"/>
          <w:sz w:val="24"/>
          <w:szCs w:val="24"/>
        </w:rPr>
        <w:t>недопущению</w:t>
      </w:r>
      <w:r w:rsidRPr="007E2836">
        <w:rPr>
          <w:rFonts w:ascii="Times New Roman" w:hAnsi="Times New Roman" w:cs="Times New Roman"/>
          <w:spacing w:val="-16"/>
          <w:sz w:val="24"/>
          <w:szCs w:val="24"/>
        </w:rPr>
        <w:t xml:space="preserve"> </w:t>
      </w:r>
      <w:r w:rsidRPr="007E2836">
        <w:rPr>
          <w:rFonts w:ascii="Times New Roman" w:hAnsi="Times New Roman" w:cs="Times New Roman"/>
          <w:spacing w:val="-2"/>
          <w:sz w:val="24"/>
          <w:szCs w:val="24"/>
        </w:rPr>
        <w:t>возникновения</w:t>
      </w:r>
      <w:r w:rsidRPr="007E2836">
        <w:rPr>
          <w:rFonts w:ascii="Times New Roman" w:hAnsi="Times New Roman" w:cs="Times New Roman"/>
          <w:spacing w:val="-16"/>
          <w:sz w:val="24"/>
          <w:szCs w:val="24"/>
        </w:rPr>
        <w:t xml:space="preserve"> </w:t>
      </w:r>
      <w:r w:rsidRPr="007E2836">
        <w:rPr>
          <w:rFonts w:ascii="Times New Roman" w:hAnsi="Times New Roman" w:cs="Times New Roman"/>
          <w:spacing w:val="-2"/>
          <w:sz w:val="24"/>
          <w:szCs w:val="24"/>
        </w:rPr>
        <w:t>и</w:t>
      </w:r>
      <w:r w:rsidRPr="007E2836">
        <w:rPr>
          <w:rFonts w:ascii="Times New Roman" w:hAnsi="Times New Roman" w:cs="Times New Roman"/>
          <w:spacing w:val="-16"/>
          <w:sz w:val="24"/>
          <w:szCs w:val="24"/>
        </w:rPr>
        <w:t xml:space="preserve"> </w:t>
      </w:r>
      <w:r w:rsidRPr="007E2836">
        <w:rPr>
          <w:rFonts w:ascii="Times New Roman" w:hAnsi="Times New Roman" w:cs="Times New Roman"/>
          <w:spacing w:val="-2"/>
          <w:sz w:val="24"/>
          <w:szCs w:val="24"/>
        </w:rPr>
        <w:t xml:space="preserve">урегулированию </w:t>
      </w:r>
      <w:r w:rsidRPr="007E2836">
        <w:rPr>
          <w:rFonts w:ascii="Times New Roman" w:hAnsi="Times New Roman" w:cs="Times New Roman"/>
          <w:sz w:val="24"/>
          <w:szCs w:val="24"/>
        </w:rPr>
        <w:t xml:space="preserve">возникших случаев конфликта интересов, а также по обеспечению </w:t>
      </w:r>
      <w:r w:rsidRPr="007E2836">
        <w:rPr>
          <w:rFonts w:ascii="Times New Roman" w:hAnsi="Times New Roman" w:cs="Times New Roman"/>
          <w:spacing w:val="-4"/>
          <w:sz w:val="24"/>
          <w:szCs w:val="24"/>
        </w:rPr>
        <w:t>конфиденциальности</w:t>
      </w:r>
      <w:r w:rsidRPr="007E2836">
        <w:rPr>
          <w:rFonts w:ascii="Times New Roman" w:hAnsi="Times New Roman" w:cs="Times New Roman"/>
          <w:spacing w:val="-15"/>
          <w:sz w:val="24"/>
          <w:szCs w:val="24"/>
        </w:rPr>
        <w:t xml:space="preserve"> </w:t>
      </w:r>
      <w:r w:rsidRPr="007E2836">
        <w:rPr>
          <w:rFonts w:ascii="Times New Roman" w:hAnsi="Times New Roman" w:cs="Times New Roman"/>
          <w:spacing w:val="-4"/>
          <w:sz w:val="24"/>
          <w:szCs w:val="24"/>
        </w:rPr>
        <w:t>информации об</w:t>
      </w:r>
      <w:r w:rsidRPr="007E2836">
        <w:rPr>
          <w:rFonts w:ascii="Times New Roman" w:hAnsi="Times New Roman" w:cs="Times New Roman"/>
          <w:spacing w:val="-12"/>
          <w:sz w:val="24"/>
          <w:szCs w:val="24"/>
        </w:rPr>
        <w:t xml:space="preserve"> </w:t>
      </w:r>
      <w:r w:rsidRPr="007E2836">
        <w:rPr>
          <w:rFonts w:ascii="Times New Roman" w:hAnsi="Times New Roman" w:cs="Times New Roman"/>
          <w:spacing w:val="-4"/>
          <w:sz w:val="24"/>
          <w:szCs w:val="24"/>
        </w:rPr>
        <w:t>обучающихся за</w:t>
      </w:r>
      <w:r w:rsidRPr="007E2836">
        <w:rPr>
          <w:rFonts w:ascii="Times New Roman" w:hAnsi="Times New Roman" w:cs="Times New Roman"/>
          <w:spacing w:val="-11"/>
          <w:sz w:val="24"/>
          <w:szCs w:val="24"/>
        </w:rPr>
        <w:t xml:space="preserve"> </w:t>
      </w:r>
      <w:r w:rsidRPr="007E2836">
        <w:rPr>
          <w:rFonts w:ascii="Times New Roman" w:hAnsi="Times New Roman" w:cs="Times New Roman"/>
          <w:spacing w:val="-4"/>
          <w:sz w:val="24"/>
          <w:szCs w:val="24"/>
        </w:rPr>
        <w:t xml:space="preserve">разглашение которой </w:t>
      </w:r>
      <w:r w:rsidRPr="007E2836">
        <w:rPr>
          <w:rFonts w:ascii="Times New Roman" w:hAnsi="Times New Roman" w:cs="Times New Roman"/>
          <w:sz w:val="24"/>
          <w:szCs w:val="24"/>
        </w:rPr>
        <w:t xml:space="preserve">педагогические работники несут ответственность или которая стала им </w:t>
      </w:r>
      <w:r w:rsidRPr="007E2836">
        <w:rPr>
          <w:rFonts w:ascii="Times New Roman" w:hAnsi="Times New Roman" w:cs="Times New Roman"/>
          <w:spacing w:val="-4"/>
          <w:sz w:val="24"/>
          <w:szCs w:val="24"/>
        </w:rPr>
        <w:t>известна</w:t>
      </w:r>
      <w:r w:rsidRPr="007E2836">
        <w:rPr>
          <w:rFonts w:ascii="Times New Roman" w:hAnsi="Times New Roman" w:cs="Times New Roman"/>
          <w:spacing w:val="-10"/>
          <w:sz w:val="24"/>
          <w:szCs w:val="24"/>
        </w:rPr>
        <w:t xml:space="preserve"> </w:t>
      </w:r>
      <w:r w:rsidRPr="007E2836">
        <w:rPr>
          <w:rFonts w:ascii="Times New Roman" w:hAnsi="Times New Roman" w:cs="Times New Roman"/>
          <w:spacing w:val="-4"/>
          <w:sz w:val="24"/>
          <w:szCs w:val="24"/>
        </w:rPr>
        <w:t>в</w:t>
      </w:r>
      <w:r w:rsidRPr="007E2836">
        <w:rPr>
          <w:rFonts w:ascii="Times New Roman" w:hAnsi="Times New Roman" w:cs="Times New Roman"/>
          <w:spacing w:val="-15"/>
          <w:sz w:val="24"/>
          <w:szCs w:val="24"/>
        </w:rPr>
        <w:t xml:space="preserve"> </w:t>
      </w:r>
      <w:r w:rsidRPr="007E2836">
        <w:rPr>
          <w:rFonts w:ascii="Times New Roman" w:hAnsi="Times New Roman" w:cs="Times New Roman"/>
          <w:spacing w:val="-4"/>
          <w:sz w:val="24"/>
          <w:szCs w:val="24"/>
        </w:rPr>
        <w:t>связи</w:t>
      </w:r>
      <w:r w:rsidRPr="007E2836">
        <w:rPr>
          <w:rFonts w:ascii="Times New Roman" w:hAnsi="Times New Roman" w:cs="Times New Roman"/>
          <w:spacing w:val="-11"/>
          <w:sz w:val="24"/>
          <w:szCs w:val="24"/>
        </w:rPr>
        <w:t xml:space="preserve"> </w:t>
      </w:r>
      <w:r w:rsidRPr="007E2836">
        <w:rPr>
          <w:rFonts w:ascii="Times New Roman" w:hAnsi="Times New Roman" w:cs="Times New Roman"/>
          <w:spacing w:val="-4"/>
          <w:sz w:val="24"/>
          <w:szCs w:val="24"/>
        </w:rPr>
        <w:t>с</w:t>
      </w:r>
      <w:r w:rsidRPr="007E2836">
        <w:rPr>
          <w:rFonts w:ascii="Times New Roman" w:hAnsi="Times New Roman" w:cs="Times New Roman"/>
          <w:spacing w:val="-15"/>
          <w:sz w:val="24"/>
          <w:szCs w:val="24"/>
        </w:rPr>
        <w:t xml:space="preserve"> </w:t>
      </w:r>
      <w:r w:rsidRPr="007E2836">
        <w:rPr>
          <w:rFonts w:ascii="Times New Roman" w:hAnsi="Times New Roman" w:cs="Times New Roman"/>
          <w:spacing w:val="-4"/>
          <w:sz w:val="24"/>
          <w:szCs w:val="24"/>
        </w:rPr>
        <w:t>исполнением</w:t>
      </w:r>
      <w:r w:rsidRPr="007E2836">
        <w:rPr>
          <w:rFonts w:ascii="Times New Roman" w:hAnsi="Times New Roman" w:cs="Times New Roman"/>
          <w:spacing w:val="11"/>
          <w:sz w:val="24"/>
          <w:szCs w:val="24"/>
        </w:rPr>
        <w:t xml:space="preserve"> </w:t>
      </w:r>
      <w:r w:rsidRPr="007E2836">
        <w:rPr>
          <w:rFonts w:ascii="Times New Roman" w:hAnsi="Times New Roman" w:cs="Times New Roman"/>
          <w:spacing w:val="-4"/>
          <w:sz w:val="24"/>
          <w:szCs w:val="24"/>
        </w:rPr>
        <w:t>своих</w:t>
      </w:r>
      <w:r w:rsidRPr="007E2836">
        <w:rPr>
          <w:rFonts w:ascii="Times New Roman" w:hAnsi="Times New Roman" w:cs="Times New Roman"/>
          <w:spacing w:val="-10"/>
          <w:sz w:val="24"/>
          <w:szCs w:val="24"/>
        </w:rPr>
        <w:t xml:space="preserve"> </w:t>
      </w:r>
      <w:r w:rsidRPr="007E2836">
        <w:rPr>
          <w:rFonts w:ascii="Times New Roman" w:hAnsi="Times New Roman" w:cs="Times New Roman"/>
          <w:spacing w:val="-4"/>
          <w:sz w:val="24"/>
          <w:szCs w:val="24"/>
        </w:rPr>
        <w:t>должностных</w:t>
      </w:r>
      <w:r w:rsidRPr="007E2836">
        <w:rPr>
          <w:rFonts w:ascii="Times New Roman" w:hAnsi="Times New Roman" w:cs="Times New Roman"/>
          <w:spacing w:val="11"/>
          <w:sz w:val="24"/>
          <w:szCs w:val="24"/>
        </w:rPr>
        <w:t xml:space="preserve"> </w:t>
      </w:r>
      <w:r w:rsidRPr="007E2836">
        <w:rPr>
          <w:rFonts w:ascii="Times New Roman" w:hAnsi="Times New Roman" w:cs="Times New Roman"/>
          <w:spacing w:val="-4"/>
          <w:sz w:val="24"/>
          <w:szCs w:val="24"/>
        </w:rPr>
        <w:t>обязанностей.</w:t>
      </w:r>
    </w:p>
    <w:p w14:paraId="5244E6D6" w14:textId="2C58A7B4"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br/>
      </w:r>
    </w:p>
    <w:p w14:paraId="38588532" w14:textId="77777777" w:rsidR="00785FCD" w:rsidRPr="00785FCD" w:rsidRDefault="00785FCD" w:rsidP="00785FCD">
      <w:pPr>
        <w:shd w:val="clear" w:color="auto" w:fill="FFFFFF"/>
        <w:spacing w:after="240" w:line="240" w:lineRule="auto"/>
        <w:jc w:val="center"/>
        <w:textAlignment w:val="baseline"/>
        <w:outlineLvl w:val="2"/>
        <w:rPr>
          <w:rFonts w:ascii="Times New Roman" w:eastAsia="Times New Roman" w:hAnsi="Times New Roman" w:cs="Times New Roman"/>
          <w:b/>
          <w:bCs/>
          <w:color w:val="000000" w:themeColor="text1"/>
          <w:sz w:val="24"/>
          <w:szCs w:val="24"/>
          <w:lang w:eastAsia="ru-RU"/>
        </w:rPr>
      </w:pPr>
      <w:r w:rsidRPr="00785FCD">
        <w:rPr>
          <w:rFonts w:ascii="Times New Roman" w:eastAsia="Times New Roman" w:hAnsi="Times New Roman" w:cs="Times New Roman"/>
          <w:b/>
          <w:bCs/>
          <w:color w:val="000000" w:themeColor="text1"/>
          <w:sz w:val="24"/>
          <w:szCs w:val="24"/>
          <w:lang w:eastAsia="ru-RU"/>
        </w:rPr>
        <w:t>III.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36FAA6C2" w14:textId="77777777" w:rsidR="00785FCD" w:rsidRPr="00785FCD" w:rsidRDefault="00785FCD" w:rsidP="00785FC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     </w:t>
      </w:r>
    </w:p>
    <w:p w14:paraId="48DC20EA" w14:textId="3A974EED"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3.1. </w:t>
      </w:r>
      <w:r w:rsidRPr="00785FCD">
        <w:rPr>
          <w:rFonts w:ascii="Times New Roman" w:eastAsia="Times New Roman" w:hAnsi="Times New Roman" w:cs="Times New Roman"/>
          <w:color w:val="000000" w:themeColor="text1"/>
          <w:sz w:val="24"/>
          <w:szCs w:val="24"/>
          <w:lang w:eastAsia="ru-RU"/>
        </w:rPr>
        <w:t xml:space="preserve"> Образовательная организация стремится обеспечить защиту чести, достоинства и деловой репутации педагогических работников, </w:t>
      </w:r>
      <w:r w:rsidR="007E2836">
        <w:rPr>
          <w:rFonts w:ascii="Times New Roman" w:eastAsia="Times New Roman" w:hAnsi="Times New Roman" w:cs="Times New Roman"/>
          <w:color w:val="000000" w:themeColor="text1"/>
          <w:sz w:val="24"/>
          <w:szCs w:val="24"/>
          <w:lang w:eastAsia="ru-RU"/>
        </w:rPr>
        <w:t>способствовать формированию благоприятного для эффективной работы</w:t>
      </w:r>
      <w:r w:rsidR="003F20EE">
        <w:rPr>
          <w:rFonts w:ascii="Times New Roman" w:eastAsia="Times New Roman" w:hAnsi="Times New Roman" w:cs="Times New Roman"/>
          <w:color w:val="000000" w:themeColor="text1"/>
          <w:sz w:val="24"/>
          <w:szCs w:val="24"/>
          <w:lang w:eastAsia="ru-RU"/>
        </w:rPr>
        <w:t xml:space="preserve"> морально-психологического климат</w:t>
      </w:r>
      <w:r w:rsidRPr="00785FCD">
        <w:rPr>
          <w:rFonts w:ascii="Times New Roman" w:eastAsia="Times New Roman" w:hAnsi="Times New Roman" w:cs="Times New Roman"/>
          <w:color w:val="000000" w:themeColor="text1"/>
          <w:sz w:val="24"/>
          <w:szCs w:val="24"/>
          <w:lang w:eastAsia="ru-RU"/>
        </w:rPr>
        <w:t>а также справедливое и объективное расследование нарушения норм профессиональной этики педагогических работников.</w:t>
      </w:r>
      <w:r w:rsidRPr="00785FCD">
        <w:rPr>
          <w:rFonts w:ascii="Times New Roman" w:eastAsia="Times New Roman" w:hAnsi="Times New Roman" w:cs="Times New Roman"/>
          <w:color w:val="000000" w:themeColor="text1"/>
          <w:sz w:val="24"/>
          <w:szCs w:val="24"/>
          <w:lang w:eastAsia="ru-RU"/>
        </w:rPr>
        <w:br/>
      </w:r>
    </w:p>
    <w:p w14:paraId="3FE792F0"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3.2.</w:t>
      </w:r>
      <w:r w:rsidRPr="00785FCD">
        <w:rPr>
          <w:rFonts w:ascii="Times New Roman" w:eastAsia="Times New Roman" w:hAnsi="Times New Roman" w:cs="Times New Roman"/>
          <w:color w:val="000000" w:themeColor="text1"/>
          <w:sz w:val="24"/>
          <w:szCs w:val="24"/>
          <w:lang w:eastAsia="ru-RU"/>
        </w:rPr>
        <w:t xml:space="preserve"> Случаи нарушения норм профессиональной этики педагогических работников, установленных </w:t>
      </w:r>
      <w:hyperlink r:id="rId9" w:anchor="6580IP" w:history="1">
        <w:r w:rsidRPr="00785FCD">
          <w:rPr>
            <w:rFonts w:ascii="Times New Roman" w:eastAsia="Times New Roman" w:hAnsi="Times New Roman" w:cs="Times New Roman"/>
            <w:color w:val="000000" w:themeColor="text1"/>
            <w:sz w:val="24"/>
            <w:szCs w:val="24"/>
            <w:lang w:eastAsia="ru-RU"/>
          </w:rPr>
          <w:t>разделом II настоящего Положения</w:t>
        </w:r>
      </w:hyperlink>
      <w:r w:rsidRPr="00785FCD">
        <w:rPr>
          <w:rFonts w:ascii="Times New Roman" w:eastAsia="Times New Roman" w:hAnsi="Times New Roman" w:cs="Times New Roman"/>
          <w:color w:val="000000" w:themeColor="text1"/>
          <w:sz w:val="24"/>
          <w:szCs w:val="24"/>
          <w:lang w:eastAsia="ru-RU"/>
        </w:rPr>
        <w:t>,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10" w:anchor="A900NO" w:history="1">
        <w:r w:rsidRPr="00785FCD">
          <w:rPr>
            <w:rFonts w:ascii="Times New Roman" w:eastAsia="Times New Roman" w:hAnsi="Times New Roman" w:cs="Times New Roman"/>
            <w:color w:val="000000" w:themeColor="text1"/>
            <w:sz w:val="24"/>
            <w:szCs w:val="24"/>
            <w:lang w:eastAsia="ru-RU"/>
          </w:rPr>
          <w:t>частью 2 статьи 45 Федерального закона от 29 декабря 2012 г. N 273-ФЗ "Об образовании в Российской Федерации"</w:t>
        </w:r>
      </w:hyperlink>
      <w:r w:rsidRPr="00785FCD">
        <w:rPr>
          <w:rFonts w:ascii="Times New Roman" w:eastAsia="Times New Roman" w:hAnsi="Times New Roman" w:cs="Times New Roman"/>
          <w:color w:val="000000" w:themeColor="text1"/>
          <w:sz w:val="24"/>
          <w:szCs w:val="24"/>
          <w:lang w:eastAsia="ru-RU"/>
        </w:rPr>
        <w:t>.</w:t>
      </w:r>
      <w:r w:rsidRPr="00785FCD">
        <w:rPr>
          <w:rFonts w:ascii="Times New Roman" w:eastAsia="Times New Roman" w:hAnsi="Times New Roman" w:cs="Times New Roman"/>
          <w:color w:val="000000" w:themeColor="text1"/>
          <w:sz w:val="24"/>
          <w:szCs w:val="24"/>
          <w:lang w:eastAsia="ru-RU"/>
        </w:rPr>
        <w:br/>
      </w:r>
    </w:p>
    <w:p w14:paraId="31FCEA8A"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785FCD">
        <w:rPr>
          <w:rFonts w:ascii="Times New Roman" w:eastAsia="Times New Roman" w:hAnsi="Times New Roman" w:cs="Times New Roman"/>
          <w:color w:val="000000" w:themeColor="text1"/>
          <w:sz w:val="24"/>
          <w:szCs w:val="24"/>
          <w:lang w:eastAsia="ru-RU"/>
        </w:rPr>
        <w:t>Порядок рассмотрения индивидуальных трудовых споров в комиссиях по трудовым спорам регулируется в порядке, установленном </w:t>
      </w:r>
      <w:hyperlink r:id="rId11" w:anchor="A980NM" w:history="1">
        <w:r w:rsidRPr="00785FCD">
          <w:rPr>
            <w:rFonts w:ascii="Times New Roman" w:eastAsia="Times New Roman" w:hAnsi="Times New Roman" w:cs="Times New Roman"/>
            <w:color w:val="000000" w:themeColor="text1"/>
            <w:sz w:val="24"/>
            <w:szCs w:val="24"/>
            <w:lang w:eastAsia="ru-RU"/>
          </w:rPr>
          <w:t>главой 60 Трудового кодекса Российской Федерации</w:t>
        </w:r>
      </w:hyperlink>
      <w:r w:rsidRPr="00785FCD">
        <w:rPr>
          <w:rFonts w:ascii="Times New Roman" w:eastAsia="Times New Roman" w:hAnsi="Times New Roman" w:cs="Times New Roman"/>
          <w:color w:val="000000" w:themeColor="text1"/>
          <w:sz w:val="24"/>
          <w:szCs w:val="24"/>
          <w:lang w:eastAsia="ru-RU"/>
        </w:rPr>
        <w:t>, порядок рассмотрения индивидуальных трудовых споров в судах - гражданским процессуальным законодательством Российской Федерации.</w:t>
      </w:r>
      <w:r w:rsidRPr="00785FCD">
        <w:rPr>
          <w:rFonts w:ascii="Times New Roman" w:eastAsia="Times New Roman" w:hAnsi="Times New Roman" w:cs="Times New Roman"/>
          <w:color w:val="000000" w:themeColor="text1"/>
          <w:sz w:val="24"/>
          <w:szCs w:val="24"/>
          <w:lang w:eastAsia="ru-RU"/>
        </w:rPr>
        <w:br/>
      </w:r>
    </w:p>
    <w:p w14:paraId="4EBE7272"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3.3.</w:t>
      </w:r>
      <w:r w:rsidRPr="00785FCD">
        <w:rPr>
          <w:rFonts w:ascii="Times New Roman" w:eastAsia="Times New Roman" w:hAnsi="Times New Roman" w:cs="Times New Roman"/>
          <w:color w:val="000000" w:themeColor="text1"/>
          <w:sz w:val="24"/>
          <w:szCs w:val="24"/>
          <w:lang w:eastAsia="ru-RU"/>
        </w:rPr>
        <w:t xml:space="preserve">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r w:rsidRPr="00785FCD">
        <w:rPr>
          <w:rFonts w:ascii="Times New Roman" w:eastAsia="Times New Roman" w:hAnsi="Times New Roman" w:cs="Times New Roman"/>
          <w:color w:val="000000" w:themeColor="text1"/>
          <w:sz w:val="24"/>
          <w:szCs w:val="24"/>
          <w:lang w:eastAsia="ru-RU"/>
        </w:rPr>
        <w:br/>
      </w:r>
    </w:p>
    <w:p w14:paraId="7B394FBC" w14:textId="77777777"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3.4.</w:t>
      </w:r>
      <w:r w:rsidRPr="00785FCD">
        <w:rPr>
          <w:rFonts w:ascii="Times New Roman" w:eastAsia="Times New Roman" w:hAnsi="Times New Roman" w:cs="Times New Roman"/>
          <w:color w:val="000000" w:themeColor="text1"/>
          <w:sz w:val="24"/>
          <w:szCs w:val="24"/>
          <w:lang w:eastAsia="ru-RU"/>
        </w:rPr>
        <w:t xml:space="preserve">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Pr="00785FCD">
        <w:rPr>
          <w:rFonts w:ascii="Times New Roman" w:eastAsia="Times New Roman" w:hAnsi="Times New Roman" w:cs="Times New Roman"/>
          <w:color w:val="000000" w:themeColor="text1"/>
          <w:sz w:val="24"/>
          <w:szCs w:val="24"/>
          <w:lang w:eastAsia="ru-RU"/>
        </w:rPr>
        <w:br/>
      </w:r>
    </w:p>
    <w:p w14:paraId="60B4D4B5" w14:textId="74E61A99" w:rsidR="00785FCD" w:rsidRPr="00785FCD" w:rsidRDefault="00785FCD" w:rsidP="00785FCD">
      <w:pPr>
        <w:shd w:val="clear" w:color="auto" w:fill="FFFFFF"/>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3.5.</w:t>
      </w:r>
      <w:r w:rsidRPr="00785FCD">
        <w:rPr>
          <w:rFonts w:ascii="Times New Roman" w:eastAsia="Times New Roman" w:hAnsi="Times New Roman" w:cs="Times New Roman"/>
          <w:color w:val="000000" w:themeColor="text1"/>
          <w:sz w:val="24"/>
          <w:szCs w:val="24"/>
          <w:lang w:eastAsia="ru-RU"/>
        </w:rPr>
        <w:t xml:space="preserve">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w:t>
      </w:r>
      <w:r w:rsidRPr="00785FCD">
        <w:rPr>
          <w:rFonts w:ascii="Times New Roman" w:eastAsia="Times New Roman" w:hAnsi="Times New Roman" w:cs="Times New Roman"/>
          <w:color w:val="000000" w:themeColor="text1"/>
          <w:sz w:val="24"/>
          <w:szCs w:val="24"/>
          <w:lang w:eastAsia="ru-RU"/>
        </w:rPr>
        <w:lastRenderedPageBreak/>
        <w:t xml:space="preserve">по урегулированию споров между участниками образовательных отношений он имеет право обратиться в </w:t>
      </w:r>
      <w:r w:rsidR="003F20EE">
        <w:rPr>
          <w:rFonts w:ascii="Times New Roman" w:eastAsia="Times New Roman" w:hAnsi="Times New Roman" w:cs="Times New Roman"/>
          <w:color w:val="000000" w:themeColor="text1"/>
          <w:sz w:val="24"/>
          <w:szCs w:val="24"/>
          <w:lang w:eastAsia="ru-RU"/>
        </w:rPr>
        <w:t xml:space="preserve">региональную комиссию по защите профессиональной чести и достоинства педагогических работников, и( вили в </w:t>
      </w:r>
      <w:r w:rsidRPr="00785FCD">
        <w:rPr>
          <w:rFonts w:ascii="Times New Roman" w:eastAsia="Times New Roman" w:hAnsi="Times New Roman" w:cs="Times New Roman"/>
          <w:color w:val="000000" w:themeColor="text1"/>
          <w:sz w:val="24"/>
          <w:szCs w:val="24"/>
          <w:lang w:eastAsia="ru-RU"/>
        </w:rPr>
        <w:t>суд</w:t>
      </w:r>
      <w:r w:rsidR="003F20EE">
        <w:rPr>
          <w:rFonts w:ascii="Times New Roman" w:eastAsia="Times New Roman" w:hAnsi="Times New Roman" w:cs="Times New Roman"/>
          <w:color w:val="000000" w:themeColor="text1"/>
          <w:sz w:val="24"/>
          <w:szCs w:val="24"/>
          <w:lang w:eastAsia="ru-RU"/>
        </w:rPr>
        <w:t>, а так же в правоохранительные органы при необходимости.</w:t>
      </w:r>
    </w:p>
    <w:p w14:paraId="145115DF" w14:textId="77777777" w:rsidR="004B307A" w:rsidRPr="00785FCD" w:rsidRDefault="004B307A">
      <w:pPr>
        <w:rPr>
          <w:rFonts w:ascii="Times New Roman" w:hAnsi="Times New Roman" w:cs="Times New Roman"/>
          <w:color w:val="000000" w:themeColor="text1"/>
          <w:sz w:val="24"/>
          <w:szCs w:val="24"/>
        </w:rPr>
      </w:pPr>
    </w:p>
    <w:sectPr w:rsidR="004B307A" w:rsidRPr="00785FCD" w:rsidSect="004B3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05D0"/>
    <w:multiLevelType w:val="hybridMultilevel"/>
    <w:tmpl w:val="37AE74D6"/>
    <w:lvl w:ilvl="0" w:tplc="B81EF5B8">
      <w:start w:val="1"/>
      <w:numFmt w:val="decimal"/>
      <w:lvlText w:val="%1."/>
      <w:lvlJc w:val="left"/>
      <w:pPr>
        <w:ind w:left="1294" w:hanging="527"/>
        <w:jc w:val="left"/>
      </w:pPr>
      <w:rPr>
        <w:rFonts w:hint="default"/>
        <w:spacing w:val="0"/>
        <w:w w:val="94"/>
        <w:lang w:val="ru-RU" w:eastAsia="en-US" w:bidi="ar-SA"/>
      </w:rPr>
    </w:lvl>
    <w:lvl w:ilvl="1" w:tplc="1F78B3CE">
      <w:numFmt w:val="bullet"/>
      <w:lvlText w:val="•"/>
      <w:lvlJc w:val="left"/>
      <w:pPr>
        <w:ind w:left="1318" w:hanging="352"/>
      </w:pPr>
      <w:rPr>
        <w:rFonts w:ascii="Times New Roman" w:eastAsia="Times New Roman" w:hAnsi="Times New Roman" w:cs="Times New Roman" w:hint="default"/>
        <w:spacing w:val="0"/>
        <w:w w:val="95"/>
        <w:lang w:val="ru-RU" w:eastAsia="en-US" w:bidi="ar-SA"/>
      </w:rPr>
    </w:lvl>
    <w:lvl w:ilvl="2" w:tplc="79BC9D68">
      <w:numFmt w:val="bullet"/>
      <w:lvlText w:val="•"/>
      <w:lvlJc w:val="left"/>
      <w:pPr>
        <w:ind w:left="2448" w:hanging="352"/>
      </w:pPr>
      <w:rPr>
        <w:rFonts w:hint="default"/>
        <w:lang w:val="ru-RU" w:eastAsia="en-US" w:bidi="ar-SA"/>
      </w:rPr>
    </w:lvl>
    <w:lvl w:ilvl="3" w:tplc="3D762A12">
      <w:numFmt w:val="bullet"/>
      <w:lvlText w:val="•"/>
      <w:lvlJc w:val="left"/>
      <w:pPr>
        <w:ind w:left="3576" w:hanging="352"/>
      </w:pPr>
      <w:rPr>
        <w:rFonts w:hint="default"/>
        <w:lang w:val="ru-RU" w:eastAsia="en-US" w:bidi="ar-SA"/>
      </w:rPr>
    </w:lvl>
    <w:lvl w:ilvl="4" w:tplc="38A2F316">
      <w:numFmt w:val="bullet"/>
      <w:lvlText w:val="•"/>
      <w:lvlJc w:val="left"/>
      <w:pPr>
        <w:ind w:left="4705" w:hanging="352"/>
      </w:pPr>
      <w:rPr>
        <w:rFonts w:hint="default"/>
        <w:lang w:val="ru-RU" w:eastAsia="en-US" w:bidi="ar-SA"/>
      </w:rPr>
    </w:lvl>
    <w:lvl w:ilvl="5" w:tplc="535C53AC">
      <w:numFmt w:val="bullet"/>
      <w:lvlText w:val="•"/>
      <w:lvlJc w:val="left"/>
      <w:pPr>
        <w:ind w:left="5833" w:hanging="352"/>
      </w:pPr>
      <w:rPr>
        <w:rFonts w:hint="default"/>
        <w:lang w:val="ru-RU" w:eastAsia="en-US" w:bidi="ar-SA"/>
      </w:rPr>
    </w:lvl>
    <w:lvl w:ilvl="6" w:tplc="6180D6C4">
      <w:numFmt w:val="bullet"/>
      <w:lvlText w:val="•"/>
      <w:lvlJc w:val="left"/>
      <w:pPr>
        <w:ind w:left="6962" w:hanging="352"/>
      </w:pPr>
      <w:rPr>
        <w:rFonts w:hint="default"/>
        <w:lang w:val="ru-RU" w:eastAsia="en-US" w:bidi="ar-SA"/>
      </w:rPr>
    </w:lvl>
    <w:lvl w:ilvl="7" w:tplc="C8980B10">
      <w:numFmt w:val="bullet"/>
      <w:lvlText w:val="•"/>
      <w:lvlJc w:val="left"/>
      <w:pPr>
        <w:ind w:left="8090" w:hanging="352"/>
      </w:pPr>
      <w:rPr>
        <w:rFonts w:hint="default"/>
        <w:lang w:val="ru-RU" w:eastAsia="en-US" w:bidi="ar-SA"/>
      </w:rPr>
    </w:lvl>
    <w:lvl w:ilvl="8" w:tplc="B456C2B0">
      <w:numFmt w:val="bullet"/>
      <w:lvlText w:val="•"/>
      <w:lvlJc w:val="left"/>
      <w:pPr>
        <w:ind w:left="9219" w:hanging="352"/>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CD"/>
    <w:rsid w:val="0017513D"/>
    <w:rsid w:val="00213657"/>
    <w:rsid w:val="0032462D"/>
    <w:rsid w:val="003F20EE"/>
    <w:rsid w:val="00424B0E"/>
    <w:rsid w:val="004B307A"/>
    <w:rsid w:val="00785FCD"/>
    <w:rsid w:val="007E2836"/>
    <w:rsid w:val="00825D50"/>
    <w:rsid w:val="008F1A6B"/>
    <w:rsid w:val="009518D0"/>
    <w:rsid w:val="009A6CB6"/>
    <w:rsid w:val="00A00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E5CB"/>
  <w15:docId w15:val="{2CCE6D56-8022-4FE4-BEE2-DE2A4970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07A"/>
  </w:style>
  <w:style w:type="paragraph" w:styleId="3">
    <w:name w:val="heading 3"/>
    <w:basedOn w:val="a"/>
    <w:link w:val="30"/>
    <w:uiPriority w:val="9"/>
    <w:qFormat/>
    <w:rsid w:val="00785F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5FCD"/>
    <w:rPr>
      <w:rFonts w:ascii="Times New Roman" w:eastAsia="Times New Roman" w:hAnsi="Times New Roman" w:cs="Times New Roman"/>
      <w:b/>
      <w:bCs/>
      <w:sz w:val="27"/>
      <w:szCs w:val="27"/>
      <w:lang w:eastAsia="ru-RU"/>
    </w:rPr>
  </w:style>
  <w:style w:type="paragraph" w:customStyle="1" w:styleId="formattext">
    <w:name w:val="formattext"/>
    <w:basedOn w:val="a"/>
    <w:rsid w:val="00785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5FCD"/>
    <w:rPr>
      <w:color w:val="0000FF"/>
      <w:u w:val="single"/>
    </w:rPr>
  </w:style>
  <w:style w:type="table" w:styleId="a4">
    <w:name w:val="Table Grid"/>
    <w:basedOn w:val="a1"/>
    <w:rsid w:val="00785FC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F1A6B"/>
    <w:rPr>
      <w:rFonts w:ascii="Times New Roman" w:hAnsi="Times New Roman"/>
      <w:shd w:val="clear" w:color="auto" w:fill="FFFFFF"/>
    </w:rPr>
  </w:style>
  <w:style w:type="paragraph" w:customStyle="1" w:styleId="20">
    <w:name w:val="Основной текст (2)"/>
    <w:basedOn w:val="a"/>
    <w:link w:val="2"/>
    <w:rsid w:val="008F1A6B"/>
    <w:pPr>
      <w:widowControl w:val="0"/>
      <w:shd w:val="clear" w:color="auto" w:fill="FFFFFF"/>
      <w:spacing w:after="1380" w:line="331" w:lineRule="exact"/>
      <w:ind w:hanging="880"/>
    </w:pPr>
    <w:rPr>
      <w:rFonts w:ascii="Times New Roman" w:hAnsi="Times New Roman"/>
    </w:rPr>
  </w:style>
  <w:style w:type="paragraph" w:styleId="a5">
    <w:name w:val="List Paragraph"/>
    <w:basedOn w:val="a"/>
    <w:uiPriority w:val="1"/>
    <w:qFormat/>
    <w:rsid w:val="008F1A6B"/>
    <w:pPr>
      <w:widowControl w:val="0"/>
      <w:autoSpaceDE w:val="0"/>
      <w:autoSpaceDN w:val="0"/>
      <w:spacing w:after="0" w:line="240" w:lineRule="auto"/>
      <w:ind w:left="1289" w:right="916" w:firstLine="533"/>
      <w:jc w:val="both"/>
    </w:pPr>
    <w:rPr>
      <w:rFonts w:ascii="Times New Roman" w:eastAsia="Times New Roman" w:hAnsi="Times New Roman" w:cs="Times New Roman"/>
    </w:rPr>
  </w:style>
  <w:style w:type="paragraph" w:styleId="a6">
    <w:name w:val="Body Text"/>
    <w:basedOn w:val="a"/>
    <w:link w:val="a7"/>
    <w:uiPriority w:val="1"/>
    <w:qFormat/>
    <w:rsid w:val="008F1A6B"/>
    <w:pPr>
      <w:widowControl w:val="0"/>
      <w:autoSpaceDE w:val="0"/>
      <w:autoSpaceDN w:val="0"/>
      <w:spacing w:after="0" w:line="240" w:lineRule="auto"/>
    </w:pPr>
    <w:rPr>
      <w:rFonts w:ascii="Cambria" w:eastAsia="Cambria" w:hAnsi="Cambria" w:cs="Cambria"/>
      <w:sz w:val="28"/>
      <w:szCs w:val="28"/>
    </w:rPr>
  </w:style>
  <w:style w:type="character" w:customStyle="1" w:styleId="a7">
    <w:name w:val="Основной текст Знак"/>
    <w:basedOn w:val="a0"/>
    <w:link w:val="a6"/>
    <w:uiPriority w:val="1"/>
    <w:rsid w:val="008F1A6B"/>
    <w:rPr>
      <w:rFonts w:ascii="Cambria" w:eastAsia="Cambria" w:hAnsi="Cambria" w:cs="Cambr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541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9023896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1807664" TargetMode="External"/><Relationship Id="rId11" Type="http://schemas.openxmlformats.org/officeDocument/2006/relationships/hyperlink" Target="https://docs.cntd.ru/document/901807664" TargetMode="External"/><Relationship Id="rId5" Type="http://schemas.openxmlformats.org/officeDocument/2006/relationships/hyperlink" Target="https://docs.cntd.ru/document/9004937" TargetMode="External"/><Relationship Id="rId10"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5611003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7153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2026-01-16T12:58:00Z</cp:lastPrinted>
  <dcterms:created xsi:type="dcterms:W3CDTF">2026-01-16T13:16:00Z</dcterms:created>
  <dcterms:modified xsi:type="dcterms:W3CDTF">2026-01-16T13:16:00Z</dcterms:modified>
</cp:coreProperties>
</file>